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F" w:rsidRPr="006E34CF" w:rsidRDefault="006E34CF" w:rsidP="006E34CF">
      <w:pPr>
        <w:pStyle w:val="NormalnyWeb"/>
        <w:spacing w:after="198"/>
        <w:rPr>
          <w:b/>
        </w:rPr>
      </w:pPr>
      <w:r w:rsidRPr="006E34CF">
        <w:rPr>
          <w:rFonts w:ascii="Calibri" w:hAnsi="Calibri" w:cs="Calibri"/>
          <w:b/>
          <w:u w:val="single"/>
        </w:rPr>
        <w:t>Wyprawka Odziała Przedszkolny B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Blok kolorowy - rysunkowy i techniczny A4,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blok biały - techniczny A4,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ryza papieru 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farby plakatowe, kubek na wodę, fartuszek,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plastelina,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nożyczki 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klej w sztyfcie 3x,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pi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rnik (najlepiej tzw. tuba),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ołówek i kredki oł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wkowe grube (jeśli dziecko ma zły chwyt pisarski najlepiej tr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jkątne),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temper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wka,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wygodne kapcie kt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re dziecko potrafi samo założyć,</w:t>
      </w:r>
    </w:p>
    <w:p w:rsidR="006E34CF" w:rsidRDefault="006E34CF" w:rsidP="006E34CF">
      <w:pPr>
        <w:pStyle w:val="NormalnyWeb"/>
        <w:spacing w:after="198"/>
      </w:pPr>
      <w:r>
        <w:rPr>
          <w:rFonts w:ascii="Calibri" w:hAnsi="Calibri" w:cs="Calibri"/>
        </w:rPr>
        <w:t>- ubrania na zmianę w podpisanym worku,</w:t>
      </w:r>
    </w:p>
    <w:p w:rsidR="00191512" w:rsidRDefault="00191512"/>
    <w:sectPr w:rsidR="00191512" w:rsidSect="0019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E34CF"/>
    <w:rsid w:val="00191512"/>
    <w:rsid w:val="006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4C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r133</dc:creator>
  <cp:lastModifiedBy>r133</cp:lastModifiedBy>
  <cp:revision>1</cp:revision>
  <dcterms:created xsi:type="dcterms:W3CDTF">2021-08-17T06:58:00Z</dcterms:created>
  <dcterms:modified xsi:type="dcterms:W3CDTF">2021-08-17T06:59:00Z</dcterms:modified>
</cp:coreProperties>
</file>