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sz w:val="32"/>
        </w:rPr>
      </w:pPr>
    </w:p>
    <w:p>
      <w:pPr>
        <w:pStyle w:val="slovannadpisZsnH"/>
      </w:pPr>
    </w:p>
    <w:p>
      <w:pPr>
        <w:jc w:val="center"/>
        <w:rPr>
          <w:b/>
          <w:sz w:val="32"/>
        </w:rPr>
      </w:pPr>
      <w:r>
        <w:rPr>
          <w:b/>
          <w:sz w:val="32"/>
        </w:rPr>
        <w:t>V Ý Z V A</w:t>
      </w:r>
    </w:p>
    <w:p>
      <w:pPr>
        <w:jc w:val="center"/>
        <w:rPr>
          <w:b/>
        </w:rPr>
      </w:pPr>
      <w:r>
        <w:rPr>
          <w:b/>
        </w:rPr>
        <w:t>na predkladanie ponúk</w:t>
      </w:r>
    </w:p>
    <w:p>
      <w:pPr>
        <w:jc w:val="center"/>
        <w:rPr>
          <w:b/>
        </w:rPr>
      </w:pPr>
      <w:r>
        <w:rPr>
          <w:b/>
        </w:rPr>
        <w:t xml:space="preserve"> (zákazka s nízkou hodnotou) </w:t>
      </w:r>
    </w:p>
    <w:p>
      <w:pPr>
        <w:jc w:val="center"/>
        <w:rPr>
          <w:b/>
        </w:rPr>
      </w:pPr>
      <w:r>
        <w:rPr>
          <w:b/>
        </w:rPr>
        <w:t>podľa § 117 zákona č. 343/2015 Z. z. o verejnom obstarávaní a o zmene a doplnení niektorých zákonov v znení neskorších predpisov (ďalej len „zákon“)</w:t>
      </w:r>
    </w:p>
    <w:p>
      <w:pPr>
        <w:pStyle w:val="slovannadpisZsnH"/>
      </w:pPr>
      <w:r>
        <w:t>Identifikácia verejného obstarávateľa</w:t>
      </w:r>
    </w:p>
    <w:p>
      <w:r>
        <w:t>Názov verejného obstarávateľa: Základná škola, SNP 1, Humenné</w:t>
      </w:r>
    </w:p>
    <w:p>
      <w:r>
        <w:t>Adresa sídla/miesta podnikania: SNP 1, 066 01  Humenné</w:t>
      </w:r>
    </w:p>
    <w:p>
      <w:r>
        <w:t>IČO: 37876732</w:t>
      </w:r>
    </w:p>
    <w:p>
      <w:r>
        <w:t>Typ verejného obstarávateľa: rozpočtová organizácia</w:t>
      </w:r>
    </w:p>
    <w:p>
      <w:r>
        <w:t>Kontaktná osoba: Ing. Katarína Sninčáková</w:t>
      </w:r>
    </w:p>
    <w:p>
      <w:r>
        <w:t>tel. č.: +421 904 317 337</w:t>
      </w:r>
    </w:p>
    <w:p>
      <w:r>
        <w:t>e-mail: skola@zssnphe.edu.sk</w:t>
      </w:r>
    </w:p>
    <w:p>
      <w:r>
        <w:t>adresa hlavnej stránky verejného obstarávateľa (URL): www.zssnphe.edupage.org</w:t>
      </w:r>
    </w:p>
    <w:p>
      <w:pPr>
        <w:pStyle w:val="slovannadpisZsnH"/>
      </w:pPr>
      <w:r>
        <w:t>Názov zákazky</w:t>
      </w:r>
    </w:p>
    <w:p>
      <w:r>
        <w:t>„Kurz pre žiakov – čitateľská gramotnosť“.</w:t>
      </w:r>
    </w:p>
    <w:p>
      <w:pPr>
        <w:pStyle w:val="slovannadpisZsnH"/>
      </w:pPr>
      <w:r>
        <w:t>Druh zákazky</w:t>
      </w:r>
    </w:p>
    <w:p>
      <w:r>
        <w:t>Zákazka na dodanie tovaru</w:t>
      </w:r>
    </w:p>
    <w:p>
      <w:pPr>
        <w:pStyle w:val="slovannadpisZsnH"/>
      </w:pPr>
      <w:commentRangeStart w:id="0"/>
      <w:r>
        <w:t>Predpokladaná hodnota zákazky bez DPH: 100,00 EUR</w:t>
      </w:r>
      <w:commentRangeEnd w:id="0"/>
      <w:r>
        <w:rPr>
          <w:rStyle w:val="Odkaznakomentr"/>
          <w:rFonts w:cstheme="minorBidi"/>
          <w:b w:val="0"/>
        </w:rPr>
        <w:commentReference w:id="0"/>
      </w:r>
    </w:p>
    <w:p>
      <w:pPr>
        <w:pStyle w:val="slovannadpisZsnH"/>
      </w:pPr>
    </w:p>
    <w:p>
      <w:pPr>
        <w:pStyle w:val="slovannadpisZsnH"/>
      </w:pPr>
      <w:r>
        <w:t>Opis predmetu zákazky</w:t>
      </w:r>
    </w:p>
    <w:p>
      <w:r>
        <w:t>Predmetom zákazky je zabezpečenie kurzu  pre žiakov 3. a 4. ročníka, ktorí budú mať extra hodiny čitateľskej gramotnosti. Kurzu sa zúčastnia 2 skupiny žiakov I. stupňa ( spolu približne 100 žiakov) v školskom roku 2019/2020.</w:t>
      </w:r>
    </w:p>
    <w:p>
      <w:pPr>
        <w:pStyle w:val="slovannadpisZsnH"/>
      </w:pPr>
      <w:r>
        <w:t xml:space="preserve">Spôsob určenia ceny </w:t>
      </w:r>
    </w:p>
    <w:p>
      <w:pPr>
        <w:pStyle w:val="Odsekzoznamu"/>
        <w:numPr>
          <w:ilvl w:val="1"/>
          <w:numId w:val="42"/>
        </w:numPr>
        <w:ind w:left="567" w:hanging="425"/>
      </w:pPr>
      <w:r>
        <w:t>Navrhovaná zmluvná cena musí byť stanovená podľa zákona NR SR č.18/1996 Z. z. o cenách v znení neskorších predpisov a vyhlášky MF SR č. 87/1996 Z. z., ktorou sa vykon</w:t>
      </w:r>
      <w:r>
        <w:rPr>
          <w:rFonts w:hint="eastAsia"/>
        </w:rPr>
        <w:t>á</w:t>
      </w:r>
      <w:r>
        <w:t>va z</w:t>
      </w:r>
      <w:r>
        <w:rPr>
          <w:rFonts w:hint="eastAsia"/>
        </w:rPr>
        <w:t>á</w:t>
      </w:r>
      <w:r>
        <w:t>kon N</w:t>
      </w:r>
      <w:r>
        <w:rPr>
          <w:rFonts w:hint="eastAsia"/>
        </w:rPr>
        <w:t>á</w:t>
      </w:r>
      <w:r>
        <w:t xml:space="preserve">rodnej rady Slovenskej republiky </w:t>
      </w:r>
      <w:r>
        <w:rPr>
          <w:rFonts w:hint="eastAsia"/>
        </w:rPr>
        <w:t>č</w:t>
      </w:r>
      <w:r>
        <w:t>.</w:t>
      </w:r>
      <w:r>
        <w:rPr>
          <w:rFonts w:hint="eastAsia"/>
        </w:rPr>
        <w:t> </w:t>
      </w:r>
      <w:hyperlink r:id="rId9" w:tooltip="Odkaz na predpis alebo ustanovenie" w:history="1">
        <w:r>
          <w:t>18/1996 Z. z.</w:t>
        </w:r>
      </w:hyperlink>
      <w:r>
        <w:rPr>
          <w:rFonts w:hint="eastAsia"/>
        </w:rPr>
        <w:t> </w:t>
      </w:r>
      <w:r>
        <w:t>o cen</w:t>
      </w:r>
      <w:r>
        <w:rPr>
          <w:rFonts w:hint="eastAsia"/>
        </w:rPr>
        <w:t>á</w:t>
      </w:r>
      <w:r>
        <w:t>ch v znení neskorších predpisov.</w:t>
      </w:r>
    </w:p>
    <w:p>
      <w:pPr>
        <w:pStyle w:val="Odsekzoznamu"/>
        <w:numPr>
          <w:ilvl w:val="1"/>
          <w:numId w:val="42"/>
        </w:numPr>
        <w:ind w:left="567" w:hanging="425"/>
      </w:pPr>
      <w:r>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pPr>
        <w:pStyle w:val="Odsekzoznamu"/>
        <w:numPr>
          <w:ilvl w:val="1"/>
          <w:numId w:val="42"/>
        </w:numPr>
        <w:ind w:left="567" w:hanging="425"/>
      </w:pPr>
      <w:r>
        <w:t>Ak je uchádzač platcom dane z pridanej hodnoty (ďalej len “DPH”), navrhovanú zmluvnú cenu uvedie:</w:t>
      </w:r>
    </w:p>
    <w:p>
      <w:pPr>
        <w:pStyle w:val="Odsekzoznamu"/>
        <w:numPr>
          <w:ilvl w:val="0"/>
          <w:numId w:val="43"/>
        </w:numPr>
        <w:ind w:left="714" w:hanging="357"/>
      </w:pPr>
      <w:r>
        <w:t>Navrhovaná celková zmluvná cena bez DPH,</w:t>
      </w:r>
    </w:p>
    <w:p>
      <w:pPr>
        <w:pStyle w:val="Odsekzoznamu"/>
        <w:numPr>
          <w:ilvl w:val="0"/>
          <w:numId w:val="43"/>
        </w:numPr>
      </w:pPr>
      <w:r>
        <w:t>Sadzba DPH v % a vyčíslená hodnota DPH,</w:t>
      </w:r>
    </w:p>
    <w:p>
      <w:pPr>
        <w:pStyle w:val="Odsekzoznamu"/>
        <w:numPr>
          <w:ilvl w:val="0"/>
          <w:numId w:val="43"/>
        </w:numPr>
      </w:pPr>
      <w:r>
        <w:t xml:space="preserve">Navrhovaná celková zmluvná cena vrátane DPH. </w:t>
      </w:r>
    </w:p>
    <w:p>
      <w:pPr>
        <w:pStyle w:val="Odsekzoznamu"/>
        <w:numPr>
          <w:ilvl w:val="1"/>
          <w:numId w:val="42"/>
        </w:numPr>
        <w:ind w:left="567" w:hanging="425"/>
      </w:pPr>
      <w:r>
        <w:t>Ak uchádzač nie je platcom DPH, na skutočnosť, že nie je platcom DPH, upozorní označením „Nie som platcom DPH“.</w:t>
      </w:r>
    </w:p>
    <w:p/>
    <w:p>
      <w:pPr>
        <w:pStyle w:val="Odsekzoznamu"/>
        <w:ind w:left="567"/>
      </w:pPr>
    </w:p>
    <w:p>
      <w:pPr>
        <w:pStyle w:val="Odsekzoznamu"/>
        <w:ind w:left="567"/>
      </w:pPr>
    </w:p>
    <w:p>
      <w:pPr>
        <w:pStyle w:val="slovannadpisZsnH"/>
      </w:pPr>
      <w:commentRangeStart w:id="1"/>
      <w:r>
        <w:t xml:space="preserve">Výsledok verejného obstarávania </w:t>
      </w:r>
      <w:commentRangeEnd w:id="1"/>
      <w:r>
        <w:rPr>
          <w:rStyle w:val="Odkaznakomentr"/>
          <w:rFonts w:cstheme="minorBidi"/>
          <w:b w:val="0"/>
        </w:rPr>
        <w:commentReference w:id="1"/>
      </w:r>
    </w:p>
    <w:sdt>
      <w:sdtPr>
        <w:id w:val="1255784933"/>
        <w:placeholder>
          <w:docPart w:val="DefaultPlaceholder_-1854013439"/>
        </w:placeholder>
        <w:dropDownList>
          <w:listItem w:value="Vyberte položku."/>
          <w:listItem w:displayText="kúpna zmluva" w:value="kúpna zmluva"/>
          <w:listItem w:displayText="rámcová dohoda" w:value="rámcová dohoda"/>
          <w:listItem w:displayText="písomná objednávka" w:value="písomná objednávka"/>
        </w:dropDownList>
      </w:sdtPr>
      <w:sdtContent>
        <w:p>
          <w:r>
            <w:t>písomná objednávka</w:t>
          </w:r>
        </w:p>
      </w:sdtContent>
    </w:sdt>
    <w:p>
      <w:pPr>
        <w:pStyle w:val="slovannadpisZsnH"/>
      </w:pPr>
      <w:commentRangeStart w:id="2"/>
      <w:r>
        <w:t xml:space="preserve">Požadovaná lehota, resp. trvanie objednávky/zmluvy </w:t>
      </w:r>
      <w:commentRangeEnd w:id="2"/>
      <w:r>
        <w:rPr>
          <w:rStyle w:val="Odkaznakomentr"/>
          <w:rFonts w:cstheme="minorBidi"/>
        </w:rPr>
        <w:commentReference w:id="2"/>
      </w:r>
    </w:p>
    <w:p>
      <w:pPr>
        <w:pStyle w:val="slovannadpisZsnH"/>
      </w:pPr>
      <w:r>
        <w:t>február 2020</w:t>
      </w:r>
    </w:p>
    <w:p>
      <w:pPr>
        <w:pStyle w:val="slovannadpisZsnH"/>
      </w:pPr>
    </w:p>
    <w:p>
      <w:pPr>
        <w:pStyle w:val="slovannadpisZsnH"/>
      </w:pPr>
      <w:r>
        <w:t xml:space="preserve">Hlavné podmienky financovania a platobné dojednania </w:t>
      </w:r>
    </w:p>
    <w:p>
      <w:pPr>
        <w:rPr>
          <w:szCs w:val="23"/>
        </w:rPr>
      </w:pPr>
      <w:r>
        <w:rPr>
          <w:szCs w:val="23"/>
        </w:rPr>
        <w:t xml:space="preserve">Predmet zákazky bude financovaný </w:t>
      </w:r>
      <w:r>
        <w:t>zo štrukturálnych a investičných fondov EÚ v </w:t>
      </w:r>
      <w:commentRangeStart w:id="3"/>
      <w:r>
        <w:t xml:space="preserve">rámci </w:t>
      </w:r>
      <w:commentRangeEnd w:id="3"/>
      <w:r>
        <w:rPr>
          <w:rStyle w:val="Odkaznakomentr"/>
        </w:rPr>
        <w:commentReference w:id="3"/>
      </w:r>
      <w:sdt>
        <w:sdtPr>
          <w:id w:val="-1100403573"/>
          <w:lock w:val="sdtLocked"/>
          <w:placeholder>
            <w:docPart w:val="A94BFCF09F34408BA49DA134FE02DEA2"/>
          </w:placeholder>
          <w:dropDownList>
            <w:listItem w:value="Vyberte položku"/>
            <w:listItem w:displayText="Operačného programu Výskum a Inovácie" w:value="Operačného programu Výskum a Inovácie"/>
            <w:listItem w:displayText="Operačného programu Ľudské zdroje" w:value="Operačného programu Ľudské zdroje"/>
            <w:listItem w:displayText="Operačného programu Ľudské Zdroje a Operačného programu Výskum a Inovácie" w:value="Operačného programu Ľudské Zdroje a Operačného programu Výskum a Inovácie"/>
          </w:dropDownList>
        </w:sdtPr>
        <w:sdtContent>
          <w:r>
            <w:t>Operačného programu Ľudské zdroje</w:t>
          </w:r>
        </w:sdtContent>
      </w:sdt>
      <w:r>
        <w:t xml:space="preserve"> a vlastných zdrojov</w:t>
      </w:r>
      <w:r>
        <w:rPr>
          <w:szCs w:val="23"/>
        </w:rPr>
        <w:t xml:space="preserve"> verejného obstarávateľa. Zmluvnú cenu uhradí verejný obstarávateľ úspešnému uchádzačovi bezhotovostným platobným stykom. </w:t>
      </w:r>
    </w:p>
    <w:p>
      <w:r>
        <w:t>Všetky náklady a výdavky spojené s prípravou, spracovaním a predložením ponuky znáša uchádzač.</w:t>
      </w:r>
    </w:p>
    <w:p>
      <w:r>
        <w:t xml:space="preserve">Verejný obstarávateľ si vyhradzuje právo neprijať ponuku, ktorá prekročí </w:t>
      </w:r>
      <w:commentRangeStart w:id="4"/>
      <w:r>
        <w:t xml:space="preserve">výšku </w:t>
      </w:r>
      <w:commentRangeEnd w:id="4"/>
      <w:r>
        <w:rPr>
          <w:rStyle w:val="Odkaznakomentr"/>
        </w:rPr>
        <w:commentReference w:id="4"/>
      </w:r>
      <w:sdt>
        <w:sdtPr>
          <w:id w:val="1191799737"/>
          <w:placeholder>
            <w:docPart w:val="09A91982433A42EA9106AD7638F0B155"/>
          </w:placeholder>
          <w:dropDownList>
            <w:listItem w:value="Vyberte položku."/>
            <w:listItem w:displayText="finančných prostriedkov, ktorú má na daný účel vyčlenenú" w:value="finančných prostriedkov, ktorú má na daný účel vyčlenenú"/>
            <w:listItem w:displayText="stanovenej PHZ" w:value="stanovenej PHZ"/>
          </w:dropDownList>
        </w:sdtPr>
        <w:sdtContent>
          <w:r>
            <w:t>finančných prostriedkov, ktorú má na daný účel vyčlenenú</w:t>
          </w:r>
        </w:sdtContent>
      </w:sdt>
      <w:r>
        <w:t>, t.j. sumu  140 EUR bez DPH.</w:t>
      </w:r>
    </w:p>
    <w:p>
      <w:pPr>
        <w:pStyle w:val="slovannadpisZsnH"/>
      </w:pPr>
      <w:commentRangeStart w:id="5"/>
      <w:r>
        <w:t xml:space="preserve">Podmienky účasti </w:t>
      </w:r>
      <w:commentRangeEnd w:id="5"/>
      <w:r>
        <w:rPr>
          <w:rStyle w:val="Odkaznakomentr"/>
          <w:sz w:val="23"/>
          <w:szCs w:val="32"/>
        </w:rPr>
        <w:commentReference w:id="5"/>
      </w:r>
    </w:p>
    <w:p>
      <w:pPr>
        <w:pStyle w:val="slovannadpisZsnH"/>
      </w:pPr>
    </w:p>
    <w:p>
      <w:pPr>
        <w:pStyle w:val="slovannadpisZsnH"/>
      </w:pPr>
      <w:r>
        <w:t xml:space="preserve">Informácie a formálne náležitosti nevyhnutné na splnenie podmienok účasti týkajúce sa osobného postavenia </w:t>
      </w:r>
    </w:p>
    <w:p>
      <w:pPr>
        <w:pStyle w:val="Odsekzoznamu"/>
        <w:numPr>
          <w:ilvl w:val="1"/>
          <w:numId w:val="42"/>
        </w:numPr>
        <w:ind w:left="567" w:hanging="425"/>
      </w:pPr>
      <w:r>
        <w:t xml:space="preserve">Uchádzač nesmie byť vedený v registri osôb so zákazom účasti vo verejnom obstarávaní, ktorý vedie Úrad pre verejné obstarávanie podľa § 183 zákona, túto skutočnosť si overí verejný obstarávateľ sám na webovej stránke Úradu pre verejné obstarávanie. V prípade, že uchádzač je vedený v tomto registri ku dňu predkladania ponúk, nebude jeho ponuka hodnotená. </w:t>
      </w:r>
    </w:p>
    <w:p>
      <w:pPr>
        <w:pStyle w:val="Odsekzoznamu"/>
        <w:ind w:left="567"/>
      </w:pPr>
    </w:p>
    <w:p>
      <w:r>
        <w:rPr>
          <w:b/>
        </w:rPr>
        <w:t xml:space="preserve">Zdôvodnenie primeranosti určených podmienok účasti </w:t>
      </w:r>
    </w:p>
    <w:p>
      <w:r>
        <w:t>Podmienky účasti na preukázanie osobného postavenia uchádzačov boli stanovené v súlade s platnou legislatívou a sú primerané vzhľadom na požadovaný predmet zákazky, ktorý sa obstaráva.</w:t>
      </w:r>
    </w:p>
    <w:p>
      <w:pPr>
        <w:pStyle w:val="slovannadpisZsnH"/>
      </w:pPr>
      <w:commentRangeStart w:id="6"/>
      <w:r>
        <w:t xml:space="preserve">Kritériá na vyhodnotenie ponúk </w:t>
      </w:r>
      <w:commentRangeEnd w:id="6"/>
      <w:r>
        <w:rPr>
          <w:rStyle w:val="Odkaznakomentr"/>
          <w:sz w:val="23"/>
          <w:szCs w:val="32"/>
        </w:rPr>
        <w:commentReference w:id="6"/>
      </w:r>
    </w:p>
    <w:p>
      <w:pPr>
        <w:spacing w:before="240"/>
      </w:pPr>
      <w:r>
        <w:t xml:space="preserve">Verejný obstarávateľ stanovil 1 kritérium na vyhodnotenie ponúk: </w:t>
      </w:r>
    </w:p>
    <w:p>
      <w:pPr>
        <w:spacing w:before="240"/>
        <w:rPr>
          <w:b/>
        </w:rPr>
      </w:pPr>
      <w:commentRangeStart w:id="7"/>
      <w:r>
        <w:rPr>
          <w:b/>
        </w:rPr>
        <w:t xml:space="preserve">Najnižšia cena za celý predmet zákazky v EUR </w:t>
      </w:r>
      <w:r>
        <w:rPr>
          <w:b/>
          <w:color w:val="FF0000"/>
        </w:rPr>
        <w:t>vrátane</w:t>
      </w:r>
      <w:r>
        <w:rPr>
          <w:b/>
        </w:rPr>
        <w:t xml:space="preserve"> DPH </w:t>
      </w:r>
    </w:p>
    <w:p/>
    <w:p>
      <w:pPr>
        <w:pStyle w:val="Odsekzoznamu"/>
        <w:numPr>
          <w:ilvl w:val="1"/>
          <w:numId w:val="42"/>
        </w:numPr>
        <w:ind w:hanging="578"/>
      </w:pPr>
      <w:r>
        <w:t xml:space="preserve">Uchádzač </w:t>
      </w:r>
      <w:r>
        <w:rPr>
          <w:b/>
          <w:bCs/>
        </w:rPr>
        <w:t xml:space="preserve">musí </w:t>
      </w:r>
      <w:r>
        <w:t>predložiť Návrh na plnenie kritérií vrátane vyplnenej Cenovej tabuľky uvedený v Prílohe č. 2 tejto výzvy.</w:t>
      </w:r>
    </w:p>
    <w:p>
      <w:pPr>
        <w:pStyle w:val="Odsekzoznamu"/>
        <w:numPr>
          <w:ilvl w:val="1"/>
          <w:numId w:val="42"/>
        </w:numPr>
        <w:ind w:hanging="578"/>
      </w:pPr>
      <w:r>
        <w:t xml:space="preserve">Uchádzač musí v cene predmetu zákazky uviesť pre každú požadovanú položku aj jednotkovú cenu. Celková cena je daná súčinom jednotkovej ceny a množstva uvedeného v zozname položiek. </w:t>
      </w:r>
    </w:p>
    <w:p>
      <w:pPr>
        <w:rPr>
          <w:rFonts w:cs="Times New Roman"/>
          <w:b/>
          <w:bCs/>
          <w:i/>
          <w:szCs w:val="23"/>
        </w:rPr>
      </w:pPr>
    </w:p>
    <w:p>
      <w:pPr>
        <w:rPr>
          <w:b/>
          <w:szCs w:val="23"/>
          <w:u w:val="single"/>
        </w:rPr>
      </w:pPr>
      <w:r>
        <w:rPr>
          <w:b/>
          <w:u w:val="single"/>
        </w:rPr>
        <w:t>Pravidlá pre uplatnenie a spôsob vyhodnotenia kritéria sú nasledujúce:</w:t>
      </w:r>
    </w:p>
    <w:p>
      <w:pPr>
        <w:rPr>
          <w:b/>
        </w:rPr>
      </w:pPr>
      <w:r>
        <w:rPr>
          <w:b/>
        </w:rPr>
        <w:t xml:space="preserve">Úspešným uchádzačom sa stane uchádzač, ktorý vo svojej ponuke predloží najnižšiu cenu za celý predmet zákazky v EUR </w:t>
      </w:r>
      <w:r>
        <w:rPr>
          <w:b/>
          <w:color w:val="FF0000"/>
        </w:rPr>
        <w:t>vrátane</w:t>
      </w:r>
      <w:r>
        <w:rPr>
          <w:b/>
        </w:rPr>
        <w:t xml:space="preserve"> DPH. Ako druhý v poradí sa umiestni uchádzač, ktorý vo svojej ponuke predloží druhú najnižšiu cenu za predmet zákazky v EUR </w:t>
      </w:r>
      <w:r>
        <w:rPr>
          <w:b/>
          <w:color w:val="FF0000"/>
        </w:rPr>
        <w:t xml:space="preserve">vrátane </w:t>
      </w:r>
      <w:r>
        <w:rPr>
          <w:b/>
        </w:rPr>
        <w:t xml:space="preserve">DPH, atď. </w:t>
      </w:r>
      <w:commentRangeEnd w:id="7"/>
      <w:r>
        <w:rPr>
          <w:rStyle w:val="Odkaznakomentr"/>
        </w:rPr>
        <w:commentReference w:id="7"/>
      </w:r>
    </w:p>
    <w:p>
      <w:pPr>
        <w:pStyle w:val="slovannadpisZsnH"/>
      </w:pPr>
      <w:commentRangeStart w:id="8"/>
      <w:r>
        <w:t>Lehota na predkladanie ponúk</w:t>
      </w:r>
      <w:commentRangeEnd w:id="8"/>
      <w:r>
        <w:rPr>
          <w:rStyle w:val="Odkaznakomentr"/>
          <w:rFonts w:cstheme="minorBidi"/>
        </w:rPr>
        <w:commentReference w:id="8"/>
      </w:r>
    </w:p>
    <w:p>
      <w:sdt>
        <w:sdtPr>
          <w:id w:val="759029329"/>
          <w:placeholder>
            <w:docPart w:val="DefaultPlaceholder_-1854013438"/>
          </w:placeholder>
          <w:date w:fullDate="2020-02-05T00:00:00Z">
            <w:dateFormat w:val="d. M. yyyy"/>
            <w:lid w:val="sk-SK"/>
            <w:storeMappedDataAs w:val="dateTime"/>
            <w:calendar w:val="gregorian"/>
          </w:date>
        </w:sdtPr>
        <w:sdtContent>
          <w:r>
            <w:t>5. 2. 2020</w:t>
          </w:r>
        </w:sdtContent>
      </w:sdt>
      <w:r>
        <w:t xml:space="preserve"> do 14.00 hod.</w:t>
      </w:r>
    </w:p>
    <w:p>
      <w:pPr>
        <w:pStyle w:val="slovannadpisZsnH"/>
      </w:pPr>
      <w:r>
        <w:t xml:space="preserve">Miesto a spôsob predloženia ponúk </w:t>
      </w:r>
    </w:p>
    <w:p>
      <w:pPr>
        <w:spacing w:after="240"/>
      </w:pPr>
      <w:r>
        <w:lastRenderedPageBreak/>
        <w:t xml:space="preserve">Ponuky je možné predkladať v elektronickej </w:t>
      </w:r>
      <w:r>
        <w:rPr>
          <w:b/>
          <w:bCs/>
        </w:rPr>
        <w:t xml:space="preserve">alebo </w:t>
      </w:r>
      <w:r>
        <w:t xml:space="preserve">v listinnej podobe. </w:t>
      </w:r>
    </w:p>
    <w:p>
      <w:pPr>
        <w:pStyle w:val="Odsekzoznamu"/>
        <w:numPr>
          <w:ilvl w:val="1"/>
          <w:numId w:val="42"/>
        </w:numPr>
        <w:ind w:hanging="578"/>
      </w:pPr>
      <w:r>
        <w:t xml:space="preserve">Ponuka predložená v </w:t>
      </w:r>
      <w:r>
        <w:rPr>
          <w:b/>
          <w:bCs/>
        </w:rPr>
        <w:t>elektronickej podobe</w:t>
      </w:r>
      <w:r>
        <w:t xml:space="preserve">: </w:t>
      </w:r>
    </w:p>
    <w:p>
      <w:pPr>
        <w:pStyle w:val="Odsekzoznamu"/>
      </w:pPr>
      <w:r>
        <w:t xml:space="preserve">Ponuka je doručená na </w:t>
      </w:r>
      <w:commentRangeStart w:id="9"/>
      <w:r>
        <w:t>emailovú adresu</w:t>
      </w:r>
      <w:commentRangeEnd w:id="9"/>
      <w:r>
        <w:rPr>
          <w:rStyle w:val="Odkaznakomentr"/>
          <w:rFonts w:asciiTheme="minorHAnsi" w:hAnsiTheme="minorHAnsi"/>
        </w:rPr>
        <w:commentReference w:id="9"/>
      </w:r>
      <w:r>
        <w:t>: skola@zssnphe.edu.sk</w:t>
      </w:r>
    </w:p>
    <w:p>
      <w:pPr>
        <w:pStyle w:val="Odsekzoznamu"/>
      </w:pPr>
      <w:r>
        <w:t xml:space="preserve">Do predmetu e-mailu treba uviesť heslo: </w:t>
      </w:r>
      <w:r>
        <w:rPr>
          <w:b/>
          <w:bCs/>
        </w:rPr>
        <w:t xml:space="preserve">„CENOVÁ PONUKA – Seminár pre učiteľov – čitateľská gramotnosť“ </w:t>
      </w:r>
    </w:p>
    <w:p>
      <w:pPr>
        <w:pStyle w:val="Odsekzoznamu"/>
      </w:pPr>
      <w:r>
        <w:t xml:space="preserve">V prípade predloženia ponuky v elektronickej podobe musí byť uchádzačom predložená vyplnená   </w:t>
      </w:r>
      <w:r>
        <w:rPr>
          <w:b/>
        </w:rPr>
        <w:t>Príloha č. 2</w:t>
      </w:r>
      <w:r>
        <w:t xml:space="preserve"> podpísaná uchádzačom alebo štatutárnym orgánom uchádzača, resp. osobou splnomocnenou na konanie za uchádzača, následne oskenovaná (scan) a doručená v lehote na predkladanie ponúk na vyššie uvedenú mailovú adresu. </w:t>
      </w:r>
    </w:p>
    <w:p>
      <w:pPr>
        <w:pStyle w:val="Odsekzoznamu"/>
      </w:pPr>
      <w:r>
        <w:t xml:space="preserve">Maximálna veľkosť prijatej pošty 1 doručeného e-mailu na e-mail kontaktnej osoby verejného obstarávateľa je max. 2,8 MB, a to vrátane príloh. </w:t>
      </w:r>
    </w:p>
    <w:p/>
    <w:p>
      <w:pPr>
        <w:pStyle w:val="Odsekzoznamu"/>
        <w:numPr>
          <w:ilvl w:val="1"/>
          <w:numId w:val="42"/>
        </w:numPr>
      </w:pPr>
      <w:r>
        <w:t xml:space="preserve">Ponuku v </w:t>
      </w:r>
      <w:r>
        <w:rPr>
          <w:b/>
          <w:bCs/>
        </w:rPr>
        <w:t xml:space="preserve">listinnej podobe </w:t>
      </w:r>
      <w:r>
        <w:t xml:space="preserve">uchádzač predloží na adresu: </w:t>
      </w:r>
    </w:p>
    <w:p>
      <w:pPr>
        <w:pStyle w:val="Odsekzoznamu"/>
      </w:pPr>
      <w:r>
        <w:t>Základná škola, SNP 1, 066 01  Humenné</w:t>
      </w:r>
      <w:commentRangeStart w:id="10"/>
      <w:commentRangeEnd w:id="10"/>
      <w:r>
        <w:rPr>
          <w:rStyle w:val="Odkaznakomentr"/>
          <w:iCs/>
        </w:rPr>
        <w:commentReference w:id="10"/>
      </w:r>
    </w:p>
    <w:p>
      <w:pPr>
        <w:pStyle w:val="Odsekzoznamu"/>
      </w:pPr>
      <w:r>
        <w:t>Ponuka musí byť označená nápisom: „</w:t>
      </w:r>
      <w:r>
        <w:rPr>
          <w:b/>
          <w:i/>
        </w:rPr>
        <w:t>CENOVÁ PONUKA</w:t>
      </w:r>
      <w:r>
        <w:rPr>
          <w:b/>
        </w:rPr>
        <w:t xml:space="preserve"> - </w:t>
      </w:r>
      <w:r>
        <w:rPr>
          <w:b/>
          <w:i/>
        </w:rPr>
        <w:t xml:space="preserve">NEOTVÁRAŤ! – </w:t>
      </w:r>
      <w:r>
        <w:rPr>
          <w:b/>
          <w:bCs/>
        </w:rPr>
        <w:t xml:space="preserve">„Seminár pre učiteľov – čitateľská gramostnosť“ </w:t>
      </w:r>
    </w:p>
    <w:p>
      <w:pPr>
        <w:pStyle w:val="Odsekzoznamu"/>
      </w:pPr>
      <w:r>
        <w:t xml:space="preserve">Na obale musí byť viditeľne označený odosielateľ – predkladateľ ponuky / uchádzač (názov, sídlo, adresa). </w:t>
      </w:r>
    </w:p>
    <w:p>
      <w:pPr>
        <w:pStyle w:val="Odsekzoznamu"/>
      </w:pPr>
      <w:r>
        <w:t xml:space="preserve">V prípade predloženia ponuky v listinnej podobe musí byť uchádzačom predložená vyplnená  </w:t>
      </w:r>
      <w:r>
        <w:br/>
      </w:r>
      <w:r>
        <w:rPr>
          <w:b/>
        </w:rPr>
        <w:t>Príloha č. 2</w:t>
      </w:r>
      <w:r>
        <w:t xml:space="preserve"> podpísaná uchádzačom alebo štatutárnym orgánom uchádzača, resp. osobou splnomocnenou na konanie za uchádzača a doručená v lehote na predkladanie ponúk na vyššie uvedenú adresu verejného obstarávateľa. </w:t>
      </w:r>
    </w:p>
    <w:p>
      <w:pPr>
        <w:pStyle w:val="slovannadpisZsnH"/>
      </w:pPr>
      <w:r>
        <w:t>Obsah ponuky uchádzača</w:t>
      </w:r>
    </w:p>
    <w:p>
      <w:pPr>
        <w:pStyle w:val="Odsekzoznamu"/>
        <w:numPr>
          <w:ilvl w:val="1"/>
          <w:numId w:val="42"/>
        </w:numPr>
        <w:ind w:hanging="578"/>
      </w:pPr>
      <w:r>
        <w:t>Uchádzač predloží v elektronickej / listinnej ponuke:</w:t>
      </w:r>
    </w:p>
    <w:p>
      <w:pPr>
        <w:pStyle w:val="Odsekzoznamu"/>
        <w:numPr>
          <w:ilvl w:val="0"/>
          <w:numId w:val="43"/>
        </w:numPr>
      </w:pPr>
      <w:r>
        <w:t xml:space="preserve">vyplnený a podpísaný Návrh na plnenie kritérií a cenová tabuľka s nacenenými položkami  - </w:t>
      </w:r>
      <w:r>
        <w:rPr>
          <w:b/>
        </w:rPr>
        <w:t>Príloha č. 2</w:t>
      </w:r>
      <w:r>
        <w:t xml:space="preserve"> tejto výzvy,</w:t>
      </w:r>
    </w:p>
    <w:p>
      <w:r>
        <w:t xml:space="preserve">Ak uchádzač nepredloží všetky požadované dokumenty  podľa bodu 1.11 tejto výzvy a nebude možné uplatniť inštitút vysvetlenia/doplnenia v zmysle zákona, nebude jeho ponuka hodnotená. </w:t>
      </w:r>
    </w:p>
    <w:p>
      <w:pPr>
        <w:pStyle w:val="slovannadpisZsnH"/>
      </w:pPr>
      <w:r>
        <w:t xml:space="preserve">Jazyk, v ktorom možno predložiť ponuky  je slovenský jazyk. </w:t>
      </w:r>
    </w:p>
    <w:p>
      <w: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pPr>
        <w:pStyle w:val="slovannadpisZsnH"/>
      </w:pPr>
      <w:commentRangeStart w:id="11"/>
      <w:r>
        <w:t>Ďalšie informácie</w:t>
      </w:r>
      <w:commentRangeEnd w:id="11"/>
      <w:r>
        <w:rPr>
          <w:rStyle w:val="Odkaznakomentr"/>
          <w:rFonts w:cstheme="minorBidi"/>
          <w:b w:val="0"/>
        </w:rPr>
        <w:commentReference w:id="11"/>
      </w:r>
    </w:p>
    <w:p>
      <w:r>
        <w:t>Úspešný uchádzač sa zaväzuje strpieť výkon auditu/kontroly súvisiaceho s dodávaným tovarom, a to oprávnenými osobami na výkon tejto kontroly/auditu a poskytnúť im všetku potrebnú súčinnosť.</w:t>
      </w:r>
    </w:p>
    <w:p>
      <w:pPr>
        <w:spacing w:before="240" w:after="240"/>
      </w:pPr>
      <w: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pPr>
        <w:spacing w:before="240" w:after="240"/>
      </w:pPr>
      <w:r>
        <w:t xml:space="preserve">Verejný obstarávateľ si vyhradzuje právo bez akýchkoľvek sankcií odstúpiť od zmluvného vzťahu  s úspešným uchádzačom v prípade, kedy ešte nedošlo k plneniu z toho zmluvného vzťahu medzi verejným obstarávateľom a úspešným uchádzačom a výsledky administratívnej finančnej kontroly zo strany Poskytovateľa nenávratného </w:t>
      </w:r>
      <w:r>
        <w:lastRenderedPageBreak/>
        <w:t>finančného príspevku, v tomto prípade MŠVVaŠ SR, neumožňujú financovanie výdavkov vzniknutých z tohto obstarávania.</w:t>
      </w:r>
    </w:p>
    <w:p>
      <w:pPr>
        <w:pStyle w:val="slovannadpisZsnH"/>
      </w:pPr>
      <w:commentRangeStart w:id="12"/>
      <w:r>
        <w:t xml:space="preserve">Dátum zverejnenia výzvy na predkladanie ponúk </w:t>
      </w:r>
      <w:commentRangeEnd w:id="12"/>
      <w:r>
        <w:rPr>
          <w:rStyle w:val="Odkaznakomentr"/>
          <w:sz w:val="23"/>
          <w:szCs w:val="32"/>
        </w:rPr>
        <w:commentReference w:id="12"/>
      </w:r>
    </w:p>
    <w:sdt>
      <w:sdtPr>
        <w:id w:val="942738965"/>
        <w:placeholder>
          <w:docPart w:val="DefaultPlaceholder_-1854013438"/>
        </w:placeholder>
        <w:date w:fullDate="2020-02-01T00:00:00Z">
          <w:dateFormat w:val="d. M. yyyy"/>
          <w:lid w:val="sk-SK"/>
          <w:storeMappedDataAs w:val="dateTime"/>
          <w:calendar w:val="gregorian"/>
        </w:date>
      </w:sdtPr>
      <w:sdtContent>
        <w:p>
          <w:r>
            <w:t>1. 2. 2020</w:t>
          </w:r>
        </w:p>
      </w:sdtContent>
    </w:sdt>
    <w:p>
      <w:pPr>
        <w:spacing w:before="480"/>
      </w:pPr>
      <w:r>
        <w:t xml:space="preserve">Prílohy k Výzve na predkladanie ponúk: </w:t>
      </w:r>
    </w:p>
    <w:p>
      <w:r>
        <w:t xml:space="preserve">Príloha č. 1 - Opis predmetu zákazky </w:t>
      </w:r>
    </w:p>
    <w:p>
      <w:r>
        <w:t>Príloha č. 2 - Návrh uchádzača na plnenie kritérií a </w:t>
      </w:r>
      <w:commentRangeStart w:id="13"/>
      <w:r>
        <w:t>Cenová tabuľka s jednotlivými položkami</w:t>
      </w:r>
      <w:commentRangeEnd w:id="13"/>
      <w:r>
        <w:rPr>
          <w:rStyle w:val="Odkaznakomentr"/>
        </w:rPr>
        <w:commentReference w:id="13"/>
      </w:r>
    </w:p>
    <w:p>
      <w:pPr>
        <w:pStyle w:val="slovannadpisZsnH"/>
      </w:pPr>
    </w:p>
    <w:p>
      <w:pPr>
        <w:pStyle w:val="slovannadpisZsnH"/>
      </w:pPr>
    </w:p>
    <w:p>
      <w:pPr>
        <w:pStyle w:val="slovannadpisZsnH"/>
      </w:pPr>
    </w:p>
    <w:p>
      <w:pPr>
        <w:pStyle w:val="slovannadpisZsnH"/>
      </w:pPr>
    </w:p>
    <w:p>
      <w:pPr>
        <w:pStyle w:val="slovannadpisZsnH"/>
      </w:pPr>
    </w:p>
    <w:p>
      <w:pPr>
        <w:pStyle w:val="slovannadpisZsnH"/>
      </w:pPr>
    </w:p>
    <w:p>
      <w:pPr>
        <w:pStyle w:val="slovannadpisZsnH"/>
      </w:pPr>
    </w:p>
    <w:p>
      <w:pPr>
        <w:pStyle w:val="slovannadpisZsnH"/>
      </w:pPr>
    </w:p>
    <w:p>
      <w:pPr>
        <w:pStyle w:val="slovannadpisZsnH"/>
      </w:pPr>
    </w:p>
    <w:p>
      <w:pPr>
        <w:pStyle w:val="slovannadpisZsnH"/>
      </w:pPr>
    </w:p>
    <w:p>
      <w:pPr>
        <w:pStyle w:val="slovannadpisZsnH"/>
        <w:ind w:left="0" w:firstLine="0"/>
      </w:pPr>
    </w:p>
    <w:p>
      <w:pPr>
        <w:pStyle w:val="slovannadpisZsnH"/>
      </w:pPr>
    </w:p>
    <w:p>
      <w:pPr>
        <w:pStyle w:val="slovannadpisZsnH"/>
        <w:sectPr>
          <w:headerReference w:type="default" r:id="rId10"/>
          <w:pgSz w:w="11906" w:h="16838"/>
          <w:pgMar w:top="709" w:right="849" w:bottom="851" w:left="709" w:header="568" w:footer="708" w:gutter="0"/>
          <w:cols w:space="708"/>
          <w:docGrid w:linePitch="360"/>
        </w:sectPr>
      </w:pPr>
    </w:p>
    <w:p/>
    <w:p>
      <w:pPr>
        <w:jc w:val="right"/>
        <w:rPr>
          <w:rFonts w:cs="Times New Roman"/>
        </w:rPr>
      </w:pPr>
      <w:r>
        <w:rPr>
          <w:rFonts w:cs="Times New Roman"/>
        </w:rPr>
        <w:t>Príloha č. 1</w:t>
      </w:r>
    </w:p>
    <w:p>
      <w:pPr>
        <w:jc w:val="center"/>
        <w:rPr>
          <w:rFonts w:asciiTheme="minorHAnsi" w:hAnsiTheme="minorHAnsi" w:cstheme="minorHAnsi"/>
          <w:b/>
          <w:caps/>
          <w:sz w:val="32"/>
          <w:szCs w:val="32"/>
        </w:rPr>
      </w:pPr>
      <w:r>
        <w:rPr>
          <w:rFonts w:asciiTheme="minorHAnsi" w:hAnsiTheme="minorHAnsi" w:cstheme="minorHAnsi"/>
          <w:b/>
          <w:caps/>
          <w:sz w:val="32"/>
          <w:szCs w:val="32"/>
        </w:rPr>
        <w:t>Opis predmetu zákazky:</w:t>
      </w:r>
    </w:p>
    <w:p>
      <w:pPr>
        <w:jc w:val="center"/>
        <w:rPr>
          <w:rFonts w:asciiTheme="minorHAnsi" w:hAnsiTheme="minorHAnsi" w:cstheme="minorHAnsi"/>
          <w:b/>
          <w:caps/>
          <w:sz w:val="32"/>
          <w:szCs w:val="32"/>
        </w:rPr>
      </w:pPr>
      <w:r>
        <w:rPr>
          <w:rFonts w:asciiTheme="minorHAnsi" w:hAnsiTheme="minorHAnsi" w:cstheme="minorHAnsi"/>
          <w:b/>
          <w:caps/>
          <w:sz w:val="32"/>
          <w:szCs w:val="32"/>
        </w:rPr>
        <w:t>„Seminár pre učiteľov – čitateľská gramotnosť“</w:t>
      </w:r>
    </w:p>
    <w:p>
      <w:pPr>
        <w:autoSpaceDE w:val="0"/>
        <w:autoSpaceDN w:val="0"/>
        <w:adjustRightInd w:val="0"/>
        <w:rPr>
          <w:rFonts w:ascii="Calibri" w:hAnsi="Calibri" w:cs="Calibri"/>
          <w:sz w:val="24"/>
          <w:szCs w:val="24"/>
        </w:rPr>
      </w:pPr>
    </w:p>
    <w:p>
      <w:pPr>
        <w:autoSpaceDE w:val="0"/>
        <w:autoSpaceDN w:val="0"/>
        <w:adjustRightInd w:val="0"/>
        <w:rPr>
          <w:rFonts w:ascii="Calibri" w:hAnsi="Calibri" w:cs="Calibri"/>
          <w:sz w:val="24"/>
          <w:szCs w:val="24"/>
        </w:rPr>
      </w:pPr>
      <w:r>
        <w:rPr>
          <w:rFonts w:ascii="Calibri" w:hAnsi="Calibri" w:cs="Calibri"/>
          <w:sz w:val="24"/>
          <w:szCs w:val="24"/>
        </w:rPr>
        <w:t>Základné údaje</w:t>
      </w:r>
    </w:p>
    <w:p>
      <w:pPr>
        <w:autoSpaceDE w:val="0"/>
        <w:autoSpaceDN w:val="0"/>
        <w:adjustRightInd w:val="0"/>
        <w:rPr>
          <w:rFonts w:ascii="Calibri" w:hAnsi="Calibri" w:cs="Calibri"/>
          <w:sz w:val="24"/>
          <w:szCs w:val="24"/>
        </w:rPr>
      </w:pPr>
      <w:r>
        <w:rPr>
          <w:rFonts w:ascii="Calibri" w:hAnsi="Calibri" w:cs="Calibri"/>
          <w:sz w:val="24"/>
          <w:szCs w:val="24"/>
        </w:rPr>
        <w:t>Názov / obchodné meno verejného obstarávateľa: Základná škola, SNP 1, Humenné</w:t>
      </w:r>
    </w:p>
    <w:p>
      <w:pPr>
        <w:autoSpaceDE w:val="0"/>
        <w:autoSpaceDN w:val="0"/>
        <w:adjustRightInd w:val="0"/>
        <w:rPr>
          <w:rFonts w:ascii="Calibri" w:hAnsi="Calibri" w:cs="Calibri"/>
          <w:sz w:val="24"/>
          <w:szCs w:val="24"/>
        </w:rPr>
      </w:pPr>
      <w:r>
        <w:rPr>
          <w:rFonts w:ascii="Calibri" w:hAnsi="Calibri" w:cs="Calibri"/>
          <w:sz w:val="24"/>
          <w:szCs w:val="24"/>
        </w:rPr>
        <w:t>Adresa sídla /miesta podnikania: SNP 1, 066 01  Humenné</w:t>
      </w:r>
    </w:p>
    <w:p>
      <w:pPr>
        <w:autoSpaceDE w:val="0"/>
        <w:autoSpaceDN w:val="0"/>
        <w:adjustRightInd w:val="0"/>
        <w:rPr>
          <w:rFonts w:ascii="Calibri" w:hAnsi="Calibri" w:cs="Calibri"/>
          <w:sz w:val="24"/>
          <w:szCs w:val="24"/>
        </w:rPr>
      </w:pPr>
      <w:r>
        <w:rPr>
          <w:rFonts w:ascii="Calibri" w:hAnsi="Calibri" w:cs="Calibri"/>
          <w:sz w:val="24"/>
          <w:szCs w:val="24"/>
        </w:rPr>
        <w:t>IČO: 37876732</w:t>
      </w:r>
    </w:p>
    <w:p>
      <w:pPr>
        <w:autoSpaceDE w:val="0"/>
        <w:autoSpaceDN w:val="0"/>
        <w:adjustRightInd w:val="0"/>
        <w:rPr>
          <w:rFonts w:ascii="Calibri" w:hAnsi="Calibri" w:cs="Calibri"/>
          <w:sz w:val="24"/>
          <w:szCs w:val="24"/>
        </w:rPr>
      </w:pPr>
      <w:r>
        <w:rPr>
          <w:rFonts w:ascii="Calibri" w:hAnsi="Calibri" w:cs="Calibri"/>
          <w:sz w:val="24"/>
          <w:szCs w:val="24"/>
        </w:rPr>
        <w:t>Ulica č.: SNP 1</w:t>
      </w:r>
    </w:p>
    <w:p>
      <w:pPr>
        <w:autoSpaceDE w:val="0"/>
        <w:autoSpaceDN w:val="0"/>
        <w:adjustRightInd w:val="0"/>
        <w:rPr>
          <w:rFonts w:ascii="Calibri" w:hAnsi="Calibri" w:cs="Calibri"/>
          <w:sz w:val="24"/>
          <w:szCs w:val="24"/>
        </w:rPr>
      </w:pPr>
      <w:r>
        <w:rPr>
          <w:rFonts w:ascii="Calibri" w:hAnsi="Calibri" w:cs="Calibri"/>
          <w:sz w:val="24"/>
          <w:szCs w:val="24"/>
        </w:rPr>
        <w:t>Obec: Humenné</w:t>
      </w:r>
    </w:p>
    <w:p>
      <w:pPr>
        <w:autoSpaceDE w:val="0"/>
        <w:autoSpaceDN w:val="0"/>
        <w:adjustRightInd w:val="0"/>
        <w:rPr>
          <w:rFonts w:ascii="Calibri" w:hAnsi="Calibri" w:cs="Calibri"/>
          <w:sz w:val="24"/>
          <w:szCs w:val="24"/>
        </w:rPr>
      </w:pPr>
      <w:r>
        <w:rPr>
          <w:rFonts w:ascii="Calibri" w:hAnsi="Calibri" w:cs="Calibri"/>
          <w:sz w:val="24"/>
          <w:szCs w:val="24"/>
        </w:rPr>
        <w:t>PSČ: 066 01</w:t>
      </w:r>
    </w:p>
    <w:p>
      <w:pPr>
        <w:jc w:val="center"/>
        <w:rPr>
          <w:rFonts w:cs="Times New Roman"/>
        </w:rPr>
      </w:pPr>
    </w:p>
    <w:tbl>
      <w:tblPr>
        <w:tblStyle w:val="Mriekatabuky"/>
        <w:tblpPr w:leftFromText="141" w:rightFromText="141" w:vertAnchor="text" w:horzAnchor="margin" w:tblpY="53"/>
        <w:tblW w:w="9351" w:type="dxa"/>
        <w:tblLayout w:type="fixed"/>
        <w:tblLook w:val="04A0"/>
      </w:tblPr>
      <w:tblGrid>
        <w:gridCol w:w="421"/>
        <w:gridCol w:w="4961"/>
        <w:gridCol w:w="1701"/>
        <w:gridCol w:w="2268"/>
      </w:tblGrid>
      <w:tr>
        <w:tc>
          <w:tcPr>
            <w:tcW w:w="421" w:type="dxa"/>
          </w:tcPr>
          <w:p>
            <w:pPr>
              <w:autoSpaceDE w:val="0"/>
              <w:autoSpaceDN w:val="0"/>
              <w:adjustRightInd w:val="0"/>
              <w:rPr>
                <w:rFonts w:ascii="Calibri,Bold" w:hAnsi="Calibri,Bold" w:cs="Calibri,Bold"/>
                <w:b/>
                <w:bCs/>
                <w:sz w:val="16"/>
                <w:szCs w:val="24"/>
              </w:rPr>
            </w:pPr>
            <w:r>
              <w:rPr>
                <w:rFonts w:ascii="Calibri,Bold" w:hAnsi="Calibri,Bold" w:cs="Calibri,Bold"/>
                <w:b/>
                <w:bCs/>
                <w:sz w:val="16"/>
                <w:szCs w:val="24"/>
              </w:rPr>
              <w:t>P. č.</w:t>
            </w:r>
          </w:p>
        </w:tc>
        <w:tc>
          <w:tcPr>
            <w:tcW w:w="4961" w:type="dxa"/>
          </w:tcPr>
          <w:p>
            <w:pPr>
              <w:autoSpaceDE w:val="0"/>
              <w:autoSpaceDN w:val="0"/>
              <w:adjustRightInd w:val="0"/>
              <w:rPr>
                <w:rFonts w:ascii="Calibri,Bold" w:hAnsi="Calibri,Bold" w:cs="Calibri,Bold"/>
                <w:b/>
                <w:bCs/>
                <w:sz w:val="16"/>
                <w:szCs w:val="24"/>
              </w:rPr>
            </w:pPr>
            <w:commentRangeStart w:id="14"/>
            <w:r>
              <w:rPr>
                <w:rFonts w:ascii="Calibri,Bold" w:hAnsi="Calibri,Bold" w:cs="Calibri,Bold"/>
                <w:b/>
                <w:bCs/>
                <w:sz w:val="16"/>
                <w:szCs w:val="24"/>
              </w:rPr>
              <w:t>Názov položky/ tovaru</w:t>
            </w:r>
            <w:commentRangeEnd w:id="14"/>
            <w:r>
              <w:rPr>
                <w:rStyle w:val="Odkaznakomentr"/>
              </w:rPr>
              <w:commentReference w:id="14"/>
            </w:r>
          </w:p>
          <w:p>
            <w:pPr>
              <w:autoSpaceDE w:val="0"/>
              <w:autoSpaceDN w:val="0"/>
              <w:adjustRightInd w:val="0"/>
              <w:rPr>
                <w:rFonts w:ascii="Calibri,Bold" w:hAnsi="Calibri,Bold" w:cs="Calibri,Bold"/>
                <w:b/>
                <w:bCs/>
                <w:sz w:val="16"/>
                <w:szCs w:val="24"/>
              </w:rPr>
            </w:pPr>
          </w:p>
        </w:tc>
        <w:tc>
          <w:tcPr>
            <w:tcW w:w="1701" w:type="dxa"/>
          </w:tcPr>
          <w:p>
            <w:pPr>
              <w:autoSpaceDE w:val="0"/>
              <w:autoSpaceDN w:val="0"/>
              <w:adjustRightInd w:val="0"/>
              <w:rPr>
                <w:rFonts w:ascii="Calibri,Bold" w:hAnsi="Calibri,Bold" w:cs="Calibri,Bold"/>
                <w:b/>
                <w:bCs/>
                <w:sz w:val="16"/>
                <w:szCs w:val="24"/>
              </w:rPr>
            </w:pPr>
            <w:r>
              <w:rPr>
                <w:rFonts w:ascii="Calibri,Bold" w:hAnsi="Calibri,Bold" w:cs="Calibri,Bold"/>
                <w:b/>
                <w:bCs/>
                <w:sz w:val="16"/>
                <w:szCs w:val="24"/>
              </w:rPr>
              <w:t>Merná jednotka</w:t>
            </w:r>
          </w:p>
        </w:tc>
        <w:tc>
          <w:tcPr>
            <w:tcW w:w="2268" w:type="dxa"/>
          </w:tcPr>
          <w:p>
            <w:pPr>
              <w:autoSpaceDE w:val="0"/>
              <w:autoSpaceDN w:val="0"/>
              <w:adjustRightInd w:val="0"/>
              <w:rPr>
                <w:rFonts w:ascii="Calibri,Bold" w:hAnsi="Calibri,Bold" w:cs="Calibri,Bold"/>
                <w:b/>
                <w:bCs/>
                <w:sz w:val="16"/>
                <w:szCs w:val="24"/>
              </w:rPr>
            </w:pPr>
            <w:r>
              <w:rPr>
                <w:rFonts w:ascii="Calibri,Bold" w:hAnsi="Calibri,Bold" w:cs="Calibri,Bold"/>
                <w:b/>
                <w:bCs/>
                <w:sz w:val="16"/>
                <w:szCs w:val="24"/>
              </w:rPr>
              <w:t>Požadovaný počet</w:t>
            </w:r>
          </w:p>
          <w:p>
            <w:pPr>
              <w:autoSpaceDE w:val="0"/>
              <w:autoSpaceDN w:val="0"/>
              <w:adjustRightInd w:val="0"/>
              <w:rPr>
                <w:rFonts w:ascii="Calibri,Bold" w:hAnsi="Calibri,Bold" w:cs="Calibri,Bold"/>
                <w:b/>
                <w:bCs/>
                <w:sz w:val="16"/>
                <w:szCs w:val="24"/>
              </w:rPr>
            </w:pPr>
          </w:p>
        </w:tc>
      </w:tr>
      <w:tr>
        <w:tc>
          <w:tcPr>
            <w:tcW w:w="421" w:type="dxa"/>
          </w:tcPr>
          <w:p>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c>
          <w:tcPr>
            <w:tcW w:w="4961" w:type="dxa"/>
          </w:tcPr>
          <w:p>
            <w:pPr>
              <w:autoSpaceDE w:val="0"/>
              <w:autoSpaceDN w:val="0"/>
              <w:adjustRightInd w:val="0"/>
              <w:rPr>
                <w:rFonts w:ascii="Calibri,Bold" w:hAnsi="Calibri,Bold" w:cs="Calibri,Bold"/>
                <w:b/>
                <w:bCs/>
                <w:sz w:val="24"/>
                <w:szCs w:val="24"/>
              </w:rPr>
            </w:pPr>
            <w:r>
              <w:rPr>
                <w:rFonts w:ascii="Calibri,Bold" w:hAnsi="Calibri,Bold" w:cs="Calibri,Bold"/>
                <w:b/>
                <w:bCs/>
                <w:sz w:val="24"/>
                <w:szCs w:val="24"/>
              </w:rPr>
              <w:t>Kurz pre žiakov 3. a 4. ročníka zameraný na čitateľskú gramotnosť</w:t>
            </w:r>
          </w:p>
        </w:tc>
        <w:tc>
          <w:tcPr>
            <w:tcW w:w="1701" w:type="dxa"/>
          </w:tcPr>
          <w:p>
            <w:pPr>
              <w:autoSpaceDE w:val="0"/>
              <w:autoSpaceDN w:val="0"/>
              <w:adjustRightInd w:val="0"/>
              <w:rPr>
                <w:rFonts w:ascii="Calibri,Bold" w:hAnsi="Calibri,Bold" w:cs="Calibri,Bold"/>
                <w:b/>
                <w:bCs/>
                <w:sz w:val="24"/>
                <w:szCs w:val="24"/>
              </w:rPr>
            </w:pPr>
            <w:r>
              <w:rPr>
                <w:rFonts w:ascii="Calibri,Bold" w:hAnsi="Calibri,Bold" w:cs="Calibri,Bold"/>
                <w:b/>
                <w:bCs/>
                <w:sz w:val="24"/>
                <w:szCs w:val="24"/>
              </w:rPr>
              <w:t>hod./ počet žiakov</w:t>
            </w:r>
          </w:p>
        </w:tc>
        <w:tc>
          <w:tcPr>
            <w:tcW w:w="2268" w:type="dxa"/>
          </w:tcPr>
          <w:p>
            <w:pPr>
              <w:autoSpaceDE w:val="0"/>
              <w:autoSpaceDN w:val="0"/>
              <w:adjustRightInd w:val="0"/>
              <w:rPr>
                <w:rFonts w:ascii="Calibri,Bold" w:hAnsi="Calibri,Bold" w:cs="Calibri,Bold"/>
                <w:b/>
                <w:bCs/>
                <w:sz w:val="24"/>
                <w:szCs w:val="24"/>
              </w:rPr>
            </w:pPr>
            <w:r>
              <w:rPr>
                <w:rFonts w:ascii="Calibri,Bold" w:hAnsi="Calibri,Bold" w:cs="Calibri,Bold"/>
                <w:b/>
                <w:bCs/>
                <w:sz w:val="24"/>
                <w:szCs w:val="24"/>
              </w:rPr>
              <w:t>2 hod. / 100 žiakov</w:t>
            </w:r>
          </w:p>
        </w:tc>
      </w:tr>
    </w:tbl>
    <w:p>
      <w:pPr>
        <w:autoSpaceDE w:val="0"/>
        <w:autoSpaceDN w:val="0"/>
        <w:adjustRightInd w:val="0"/>
        <w:rPr>
          <w:rFonts w:ascii="Calibri" w:hAnsi="Calibri" w:cs="Calibri"/>
          <w:sz w:val="18"/>
          <w:szCs w:val="18"/>
        </w:rPr>
      </w:pPr>
    </w:p>
    <w:p>
      <w:pPr>
        <w:autoSpaceDE w:val="0"/>
        <w:autoSpaceDN w:val="0"/>
        <w:adjustRightInd w:val="0"/>
        <w:rPr>
          <w:rFonts w:ascii="Calibri" w:hAnsi="Calibri" w:cs="Calibri"/>
          <w:sz w:val="18"/>
          <w:szCs w:val="18"/>
        </w:rPr>
      </w:pPr>
    </w:p>
    <w:p>
      <w:pPr>
        <w:autoSpaceDE w:val="0"/>
        <w:autoSpaceDN w:val="0"/>
        <w:adjustRightInd w:val="0"/>
        <w:rPr>
          <w:rFonts w:ascii="Calibri" w:hAnsi="Calibri" w:cs="Calibri"/>
          <w:sz w:val="18"/>
          <w:szCs w:val="18"/>
        </w:rPr>
      </w:pPr>
    </w:p>
    <w:p>
      <w:pPr>
        <w:autoSpaceDE w:val="0"/>
        <w:autoSpaceDN w:val="0"/>
        <w:adjustRightInd w:val="0"/>
        <w:rPr>
          <w:rFonts w:asciiTheme="minorHAnsi" w:hAnsiTheme="minorHAnsi" w:cstheme="minorHAnsi"/>
          <w:sz w:val="24"/>
          <w:szCs w:val="24"/>
        </w:rPr>
      </w:pPr>
    </w:p>
    <w:p>
      <w:pPr>
        <w:autoSpaceDE w:val="0"/>
        <w:autoSpaceDN w:val="0"/>
        <w:adjustRightInd w:val="0"/>
        <w:rPr>
          <w:rFonts w:asciiTheme="minorHAnsi" w:hAnsiTheme="minorHAnsi" w:cstheme="minorHAnsi"/>
          <w:sz w:val="24"/>
          <w:szCs w:val="24"/>
        </w:rPr>
      </w:pPr>
    </w:p>
    <w:p>
      <w:pPr>
        <w:autoSpaceDE w:val="0"/>
        <w:autoSpaceDN w:val="0"/>
        <w:adjustRightInd w:val="0"/>
        <w:rPr>
          <w:rFonts w:asciiTheme="minorHAnsi" w:hAnsiTheme="minorHAnsi" w:cstheme="minorHAnsi"/>
          <w:sz w:val="24"/>
          <w:szCs w:val="24"/>
        </w:rPr>
      </w:pPr>
    </w:p>
    <w:p>
      <w:pPr>
        <w:autoSpaceDE w:val="0"/>
        <w:autoSpaceDN w:val="0"/>
        <w:adjustRightInd w:val="0"/>
        <w:rPr>
          <w:rFonts w:asciiTheme="minorHAnsi" w:hAnsiTheme="minorHAnsi" w:cstheme="minorHAnsi"/>
          <w:sz w:val="24"/>
          <w:szCs w:val="24"/>
        </w:rPr>
      </w:pPr>
    </w:p>
    <w:p>
      <w:pPr>
        <w:autoSpaceDE w:val="0"/>
        <w:autoSpaceDN w:val="0"/>
        <w:adjustRightInd w:val="0"/>
        <w:rPr>
          <w:rFonts w:asciiTheme="minorHAnsi" w:hAnsiTheme="minorHAnsi" w:cstheme="minorHAnsi"/>
          <w:sz w:val="24"/>
          <w:szCs w:val="24"/>
        </w:rPr>
      </w:pPr>
    </w:p>
    <w:p>
      <w:pPr>
        <w:autoSpaceDE w:val="0"/>
        <w:autoSpaceDN w:val="0"/>
        <w:adjustRightInd w:val="0"/>
        <w:rPr>
          <w:rFonts w:ascii="Calibri" w:hAnsi="Calibri" w:cs="Calibri"/>
          <w:sz w:val="18"/>
          <w:szCs w:val="18"/>
        </w:rPr>
      </w:pPr>
      <w:r>
        <w:rPr>
          <w:rFonts w:asciiTheme="minorHAnsi" w:hAnsiTheme="minorHAnsi" w:cstheme="minorHAnsi"/>
          <w:sz w:val="24"/>
          <w:szCs w:val="24"/>
        </w:rPr>
        <w:t>Podrobný opis predmetu zákazky:</w:t>
      </w:r>
    </w:p>
    <w:p>
      <w:pPr>
        <w:autoSpaceDE w:val="0"/>
        <w:autoSpaceDN w:val="0"/>
        <w:adjustRightInd w:val="0"/>
        <w:rPr>
          <w:rFonts w:ascii="Calibri" w:hAnsi="Calibri" w:cs="Calibri"/>
          <w:b/>
          <w:sz w:val="18"/>
          <w:szCs w:val="18"/>
        </w:rPr>
      </w:pPr>
      <w:r>
        <w:rPr>
          <w:rFonts w:asciiTheme="minorHAnsi" w:hAnsiTheme="minorHAnsi" w:cstheme="minorHAnsi"/>
          <w:b/>
          <w:i/>
          <w:sz w:val="24"/>
          <w:szCs w:val="24"/>
        </w:rPr>
        <w:t>Seminár pre učiteľov čitateľskej gramotnosti.</w:t>
      </w:r>
    </w:p>
    <w:p>
      <w:pPr>
        <w:autoSpaceDE w:val="0"/>
        <w:autoSpaceDN w:val="0"/>
        <w:adjustRightInd w:val="0"/>
        <w:rPr>
          <w:rFonts w:ascii="Calibri" w:hAnsi="Calibri" w:cs="Calibri"/>
          <w:sz w:val="18"/>
          <w:szCs w:val="18"/>
        </w:rPr>
      </w:pPr>
    </w:p>
    <w:p>
      <w:pPr>
        <w:autoSpaceDE w:val="0"/>
        <w:autoSpaceDN w:val="0"/>
        <w:adjustRightInd w:val="0"/>
        <w:rPr>
          <w:rFonts w:asciiTheme="minorHAnsi" w:hAnsiTheme="minorHAnsi" w:cstheme="minorHAnsi"/>
          <w:sz w:val="24"/>
          <w:szCs w:val="24"/>
        </w:rPr>
      </w:pPr>
    </w:p>
    <w:p>
      <w:pPr>
        <w:autoSpaceDE w:val="0"/>
        <w:autoSpaceDN w:val="0"/>
        <w:adjustRightInd w:val="0"/>
        <w:rPr>
          <w:rFonts w:ascii="Calibri" w:hAnsi="Calibri" w:cs="Calibri"/>
          <w:sz w:val="18"/>
          <w:szCs w:val="18"/>
        </w:rPr>
      </w:pPr>
      <w:r>
        <w:rPr>
          <w:rFonts w:asciiTheme="minorHAnsi" w:hAnsiTheme="minorHAnsi" w:cstheme="minorHAnsi"/>
          <w:sz w:val="24"/>
          <w:szCs w:val="24"/>
        </w:rPr>
        <w:t>Požadované súvisiace služby s dodaním predmetu zákazky:</w:t>
      </w:r>
    </w:p>
    <w:p>
      <w:pPr>
        <w:autoSpaceDE w:val="0"/>
        <w:autoSpaceDN w:val="0"/>
        <w:adjustRightInd w:val="0"/>
        <w:rPr>
          <w:rFonts w:ascii="Calibri" w:hAnsi="Calibri" w:cs="Calibri"/>
          <w:b/>
          <w:sz w:val="18"/>
          <w:szCs w:val="18"/>
        </w:rPr>
      </w:pPr>
    </w:p>
    <w:p>
      <w:pPr>
        <w:autoSpaceDE w:val="0"/>
        <w:autoSpaceDN w:val="0"/>
        <w:adjustRightInd w:val="0"/>
        <w:rPr>
          <w:rFonts w:ascii="Calibri" w:hAnsi="Calibri" w:cs="Calibri"/>
          <w:sz w:val="18"/>
          <w:szCs w:val="18"/>
        </w:rPr>
      </w:pPr>
    </w:p>
    <w:p>
      <w:pPr>
        <w:rPr>
          <w:rFonts w:asciiTheme="minorHAnsi" w:hAnsiTheme="minorHAnsi" w:cstheme="minorHAnsi"/>
          <w:sz w:val="24"/>
          <w:szCs w:val="24"/>
        </w:rPr>
      </w:pPr>
      <w:r>
        <w:rPr>
          <w:rFonts w:asciiTheme="minorHAnsi" w:hAnsiTheme="minorHAnsi" w:cstheme="minorHAnsi"/>
          <w:sz w:val="24"/>
          <w:szCs w:val="24"/>
        </w:rPr>
        <w:t xml:space="preserve">Miesto/miesta dodania: </w:t>
      </w:r>
    </w:p>
    <w:p>
      <w:pPr>
        <w:rPr>
          <w:rFonts w:asciiTheme="minorHAnsi" w:hAnsiTheme="minorHAnsi" w:cstheme="minorHAnsi"/>
          <w:b/>
          <w:i/>
          <w:sz w:val="24"/>
          <w:szCs w:val="24"/>
        </w:rPr>
      </w:pPr>
      <w:r>
        <w:rPr>
          <w:rFonts w:asciiTheme="minorHAnsi" w:hAnsiTheme="minorHAnsi" w:cstheme="minorHAnsi"/>
          <w:b/>
          <w:i/>
          <w:sz w:val="24"/>
          <w:szCs w:val="24"/>
        </w:rPr>
        <w:t>Základná škola, SNP 1, 066 01  Humenné</w:t>
      </w:r>
    </w:p>
    <w:p/>
    <w:p>
      <w:pPr>
        <w:rPr>
          <w:sz w:val="18"/>
          <w:szCs w:val="18"/>
        </w:rPr>
      </w:pPr>
    </w:p>
    <w:p>
      <w:pPr>
        <w:autoSpaceDE w:val="0"/>
        <w:autoSpaceDN w:val="0"/>
        <w:adjustRightInd w:val="0"/>
        <w:rPr>
          <w:rFonts w:ascii="Calibri" w:hAnsi="Calibri" w:cs="Calibri"/>
        </w:rPr>
      </w:pPr>
      <w:r>
        <w:rPr>
          <w:rFonts w:ascii="Calibri" w:hAnsi="Calibri" w:cs="Calibri"/>
        </w:rPr>
        <w:t xml:space="preserve">Lehota na uskutočnenie seminára: </w:t>
      </w:r>
    </w:p>
    <w:p>
      <w:pPr>
        <w:autoSpaceDE w:val="0"/>
        <w:autoSpaceDN w:val="0"/>
        <w:adjustRightInd w:val="0"/>
        <w:rPr>
          <w:rFonts w:ascii="Calibri" w:hAnsi="Calibri" w:cs="Calibri"/>
          <w:b/>
        </w:rPr>
      </w:pPr>
      <w:r>
        <w:rPr>
          <w:rFonts w:ascii="Calibri" w:hAnsi="Calibri" w:cs="Calibri"/>
          <w:b/>
        </w:rPr>
        <w:t>Február 2020</w:t>
      </w:r>
    </w:p>
    <w:p>
      <w:pPr>
        <w:pStyle w:val="slovannadpisZsnH"/>
      </w:pPr>
    </w:p>
    <w:p>
      <w:pPr>
        <w:pStyle w:val="Obyajntext"/>
        <w:rPr>
          <w:rFonts w:ascii="Calibri" w:hAnsi="Calibri" w:cs="Calibri"/>
          <w:sz w:val="23"/>
          <w:szCs w:val="22"/>
        </w:rPr>
      </w:pPr>
      <w:r>
        <w:rPr>
          <w:rFonts w:ascii="Calibri" w:hAnsi="Calibri" w:cs="Calibri"/>
          <w:sz w:val="23"/>
          <w:szCs w:val="22"/>
        </w:rPr>
        <w:t>Splatnosť faktúry:</w:t>
      </w:r>
    </w:p>
    <w:p>
      <w:pPr>
        <w:pStyle w:val="Obyajntext"/>
        <w:rPr>
          <w:rFonts w:ascii="Calibri" w:hAnsi="Calibri" w:cs="Calibri"/>
          <w:b/>
          <w:sz w:val="23"/>
          <w:szCs w:val="22"/>
        </w:rPr>
      </w:pPr>
      <w:r>
        <w:rPr>
          <w:rFonts w:ascii="Calibri" w:hAnsi="Calibri" w:cs="Calibri"/>
          <w:b/>
          <w:i/>
          <w:sz w:val="23"/>
          <w:szCs w:val="22"/>
        </w:rPr>
        <w:t>14 dní</w:t>
      </w:r>
    </w:p>
    <w:p>
      <w:pPr>
        <w:pStyle w:val="slovannadpisZsnH"/>
      </w:pPr>
    </w:p>
    <w:p>
      <w:pPr>
        <w:pStyle w:val="slovannadpisZsnH"/>
      </w:pPr>
    </w:p>
    <w:p>
      <w:pPr>
        <w:pStyle w:val="slovannadpisZsnH"/>
      </w:pPr>
    </w:p>
    <w:p>
      <w:pPr>
        <w:pStyle w:val="slovannadpisZsnH"/>
      </w:pPr>
    </w:p>
    <w:p>
      <w:pPr>
        <w:pStyle w:val="slovannadpisZsnH"/>
      </w:pPr>
    </w:p>
    <w:p>
      <w:pPr>
        <w:pStyle w:val="slovannadpisZsnH"/>
      </w:pPr>
    </w:p>
    <w:p>
      <w:pPr>
        <w:pStyle w:val="slovannadpisZsnH"/>
      </w:pPr>
    </w:p>
    <w:p>
      <w:pPr>
        <w:pStyle w:val="Obyajntext"/>
      </w:pPr>
    </w:p>
    <w:p>
      <w:pPr>
        <w:jc w:val="right"/>
        <w:rPr>
          <w:rFonts w:cs="Times New Roman"/>
          <w:szCs w:val="23"/>
        </w:rPr>
      </w:pPr>
      <w:r>
        <w:rPr>
          <w:rFonts w:cs="Times New Roman"/>
          <w:szCs w:val="23"/>
        </w:rPr>
        <w:lastRenderedPageBreak/>
        <w:t>Príloha č. 2</w:t>
      </w:r>
    </w:p>
    <w:p>
      <w:pPr>
        <w:autoSpaceDE w:val="0"/>
        <w:autoSpaceDN w:val="0"/>
        <w:adjustRightInd w:val="0"/>
        <w:rPr>
          <w:rFonts w:ascii="Calibri,Bold" w:hAnsi="Calibri,Bold" w:cs="Calibri,Bold"/>
          <w:b/>
          <w:bCs/>
          <w:sz w:val="32"/>
          <w:szCs w:val="32"/>
        </w:rPr>
      </w:pPr>
    </w:p>
    <w:p>
      <w:pPr>
        <w:autoSpaceDE w:val="0"/>
        <w:autoSpaceDN w:val="0"/>
        <w:adjustRightInd w:val="0"/>
        <w:jc w:val="center"/>
        <w:rPr>
          <w:rFonts w:asciiTheme="minorHAnsi" w:hAnsiTheme="minorHAnsi" w:cstheme="minorHAnsi"/>
          <w:b/>
          <w:bCs/>
          <w:sz w:val="32"/>
          <w:szCs w:val="32"/>
        </w:rPr>
      </w:pPr>
      <w:r>
        <w:rPr>
          <w:rFonts w:asciiTheme="minorHAnsi" w:hAnsiTheme="minorHAnsi" w:cstheme="minorHAnsi"/>
          <w:b/>
          <w:bCs/>
          <w:sz w:val="32"/>
          <w:szCs w:val="32"/>
        </w:rPr>
        <w:t>NÁVRH UCHÁDZAČA</w:t>
      </w:r>
    </w:p>
    <w:p>
      <w:pPr>
        <w:autoSpaceDE w:val="0"/>
        <w:autoSpaceDN w:val="0"/>
        <w:adjustRightInd w:val="0"/>
        <w:jc w:val="center"/>
        <w:rPr>
          <w:rFonts w:asciiTheme="minorHAnsi" w:hAnsiTheme="minorHAnsi" w:cstheme="minorHAnsi"/>
          <w:b/>
          <w:bCs/>
          <w:sz w:val="32"/>
          <w:szCs w:val="32"/>
        </w:rPr>
      </w:pPr>
      <w:r>
        <w:rPr>
          <w:rFonts w:asciiTheme="minorHAnsi" w:hAnsiTheme="minorHAnsi" w:cstheme="minorHAnsi"/>
          <w:b/>
          <w:bCs/>
          <w:sz w:val="32"/>
          <w:szCs w:val="32"/>
        </w:rPr>
        <w:t>NA PLNENIE KRITÉRIÍ  A CENOVÁ TABUĽKA</w:t>
      </w:r>
    </w:p>
    <w:p>
      <w:pPr>
        <w:autoSpaceDE w:val="0"/>
        <w:autoSpaceDN w:val="0"/>
        <w:adjustRightInd w:val="0"/>
        <w:jc w:val="center"/>
        <w:rPr>
          <w:rFonts w:asciiTheme="minorHAnsi" w:hAnsiTheme="minorHAnsi" w:cstheme="minorHAnsi"/>
          <w:b/>
          <w:bCs/>
          <w:sz w:val="24"/>
          <w:szCs w:val="24"/>
        </w:rPr>
      </w:pPr>
    </w:p>
    <w:p>
      <w:pPr>
        <w:autoSpaceDE w:val="0"/>
        <w:autoSpaceDN w:val="0"/>
        <w:adjustRightInd w:val="0"/>
        <w:jc w:val="center"/>
        <w:rPr>
          <w:rFonts w:asciiTheme="minorHAnsi" w:hAnsiTheme="minorHAnsi" w:cstheme="minorHAnsi"/>
          <w:b/>
          <w:bCs/>
          <w:i/>
          <w:iCs/>
          <w:sz w:val="24"/>
          <w:szCs w:val="24"/>
        </w:rPr>
      </w:pPr>
      <w:r>
        <w:rPr>
          <w:rFonts w:asciiTheme="minorHAnsi" w:hAnsiTheme="minorHAnsi" w:cstheme="minorHAnsi"/>
          <w:b/>
          <w:bCs/>
          <w:sz w:val="24"/>
          <w:szCs w:val="24"/>
        </w:rPr>
        <w:t xml:space="preserve">Názov zákazky:  </w:t>
      </w:r>
      <w:r>
        <w:rPr>
          <w:rFonts w:asciiTheme="minorHAnsi" w:hAnsiTheme="minorHAnsi" w:cstheme="minorHAnsi"/>
          <w:b/>
          <w:bCs/>
          <w:i/>
          <w:iCs/>
          <w:sz w:val="24"/>
          <w:szCs w:val="24"/>
        </w:rPr>
        <w:t>„</w:t>
      </w:r>
      <w:r>
        <w:rPr>
          <w:rFonts w:asciiTheme="minorHAnsi" w:hAnsiTheme="minorHAnsi" w:cstheme="minorHAnsi"/>
          <w:b/>
          <w:bCs/>
          <w:sz w:val="24"/>
          <w:szCs w:val="24"/>
        </w:rPr>
        <w:t>Nákup notebookov</w:t>
      </w:r>
      <w:r>
        <w:rPr>
          <w:rFonts w:asciiTheme="minorHAnsi" w:hAnsiTheme="minorHAnsi" w:cstheme="minorHAnsi"/>
          <w:b/>
          <w:bCs/>
          <w:i/>
          <w:iCs/>
          <w:sz w:val="24"/>
          <w:szCs w:val="24"/>
        </w:rPr>
        <w:t>“.</w:t>
      </w:r>
    </w:p>
    <w:p>
      <w:pPr>
        <w:autoSpaceDE w:val="0"/>
        <w:autoSpaceDN w:val="0"/>
        <w:adjustRightInd w:val="0"/>
        <w:jc w:val="center"/>
        <w:rPr>
          <w:rFonts w:asciiTheme="minorHAnsi" w:hAnsiTheme="minorHAnsi" w:cstheme="minorHAnsi"/>
          <w:b/>
          <w:bCs/>
          <w:sz w:val="24"/>
          <w:szCs w:val="24"/>
        </w:rPr>
      </w:pPr>
    </w:p>
    <w:p>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Základné údaje</w:t>
      </w:r>
    </w:p>
    <w:p>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Názov / obchodné meno uchádzača: </w:t>
      </w:r>
    </w:p>
    <w:p>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Adresa sídla /miesta podnikania uchádzača:</w:t>
      </w:r>
    </w:p>
    <w:p>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IČO: </w:t>
      </w:r>
    </w:p>
    <w:p>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Ulica č.:</w:t>
      </w:r>
    </w:p>
    <w:p>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Obec:</w:t>
      </w:r>
    </w:p>
    <w:p>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PSČ</w:t>
      </w:r>
    </w:p>
    <w:p>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Uchádzač vyhlasuje, že </w:t>
      </w:r>
      <w:r>
        <w:rPr>
          <w:rFonts w:asciiTheme="minorHAnsi" w:hAnsiTheme="minorHAnsi" w:cstheme="minorHAnsi"/>
          <w:b/>
          <w:sz w:val="24"/>
          <w:szCs w:val="24"/>
        </w:rPr>
        <w:t>JE / NIE JE</w:t>
      </w:r>
      <w:r>
        <w:rPr>
          <w:rFonts w:asciiTheme="minorHAnsi" w:hAnsiTheme="minorHAnsi" w:cstheme="minorHAnsi"/>
          <w:sz w:val="24"/>
          <w:szCs w:val="24"/>
        </w:rPr>
        <w:t>* platiteľom DPH.</w:t>
      </w:r>
    </w:p>
    <w:p>
      <w:pPr>
        <w:pStyle w:val="slovannadpisZsnH"/>
      </w:pPr>
    </w:p>
    <w:tbl>
      <w:tblPr>
        <w:tblStyle w:val="Mriekatabuky"/>
        <w:tblpPr w:leftFromText="141" w:rightFromText="141" w:vertAnchor="text" w:horzAnchor="margin" w:tblpY="63"/>
        <w:tblW w:w="9923" w:type="dxa"/>
        <w:tblLayout w:type="fixed"/>
        <w:tblLook w:val="04A0"/>
      </w:tblPr>
      <w:tblGrid>
        <w:gridCol w:w="421"/>
        <w:gridCol w:w="1559"/>
        <w:gridCol w:w="1134"/>
        <w:gridCol w:w="992"/>
        <w:gridCol w:w="567"/>
        <w:gridCol w:w="709"/>
        <w:gridCol w:w="709"/>
        <w:gridCol w:w="708"/>
        <w:gridCol w:w="919"/>
        <w:gridCol w:w="608"/>
        <w:gridCol w:w="1597"/>
      </w:tblGrid>
      <w:tr>
        <w:tc>
          <w:tcPr>
            <w:tcW w:w="421"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P. č.</w:t>
            </w:r>
          </w:p>
        </w:tc>
        <w:tc>
          <w:tcPr>
            <w:tcW w:w="155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Názov položky/ tovaru</w:t>
            </w:r>
          </w:p>
          <w:p>
            <w:pPr>
              <w:autoSpaceDE w:val="0"/>
              <w:autoSpaceDN w:val="0"/>
              <w:adjustRightInd w:val="0"/>
              <w:rPr>
                <w:rFonts w:ascii="Calibri,Bold" w:hAnsi="Calibri,Bold" w:cs="Calibri,Bold"/>
                <w:b/>
                <w:bCs/>
                <w:sz w:val="13"/>
                <w:szCs w:val="13"/>
              </w:rPr>
            </w:pPr>
          </w:p>
        </w:tc>
        <w:tc>
          <w:tcPr>
            <w:tcW w:w="113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Merná jednotka</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Požadovaný počet</w:t>
            </w:r>
          </w:p>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kusov/balení</w:t>
            </w:r>
          </w:p>
          <w:p>
            <w:pPr>
              <w:autoSpaceDE w:val="0"/>
              <w:autoSpaceDN w:val="0"/>
              <w:adjustRightInd w:val="0"/>
              <w:rPr>
                <w:rFonts w:ascii="Calibri,Bold" w:hAnsi="Calibri,Bold" w:cs="Calibri,Bold"/>
                <w:b/>
                <w:bCs/>
                <w:sz w:val="13"/>
                <w:szCs w:val="13"/>
              </w:rPr>
            </w:pPr>
          </w:p>
        </w:tc>
        <w:tc>
          <w:tcPr>
            <w:tcW w:w="567"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Cena</w:t>
            </w:r>
          </w:p>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v EUR</w:t>
            </w:r>
          </w:p>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bez</w:t>
            </w:r>
          </w:p>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DPH</w:t>
            </w:r>
          </w:p>
          <w:p>
            <w:pPr>
              <w:autoSpaceDE w:val="0"/>
              <w:autoSpaceDN w:val="0"/>
              <w:adjustRightInd w:val="0"/>
              <w:rPr>
                <w:rFonts w:ascii="Calibri,Bold" w:hAnsi="Calibri,Bold" w:cs="Calibri,Bold"/>
                <w:b/>
                <w:bCs/>
                <w:sz w:val="13"/>
                <w:szCs w:val="13"/>
              </w:rPr>
            </w:pPr>
          </w:p>
        </w:tc>
        <w:tc>
          <w:tcPr>
            <w:tcW w:w="70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Sadzba</w:t>
            </w:r>
          </w:p>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DPH v</w:t>
            </w:r>
          </w:p>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w:t>
            </w:r>
          </w:p>
          <w:p>
            <w:pPr>
              <w:autoSpaceDE w:val="0"/>
              <w:autoSpaceDN w:val="0"/>
              <w:adjustRightInd w:val="0"/>
              <w:rPr>
                <w:rFonts w:ascii="Calibri,Bold" w:hAnsi="Calibri,Bold" w:cs="Calibri,Bold"/>
                <w:b/>
                <w:bCs/>
                <w:sz w:val="13"/>
                <w:szCs w:val="13"/>
              </w:rPr>
            </w:pPr>
          </w:p>
        </w:tc>
        <w:tc>
          <w:tcPr>
            <w:tcW w:w="70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Suma</w:t>
            </w:r>
          </w:p>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DPH</w:t>
            </w:r>
          </w:p>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v EUR</w:t>
            </w:r>
          </w:p>
          <w:p>
            <w:pPr>
              <w:autoSpaceDE w:val="0"/>
              <w:autoSpaceDN w:val="0"/>
              <w:adjustRightInd w:val="0"/>
              <w:rPr>
                <w:rFonts w:ascii="Calibri,Bold" w:hAnsi="Calibri,Bold" w:cs="Calibri,Bold"/>
                <w:b/>
                <w:bCs/>
                <w:sz w:val="13"/>
                <w:szCs w:val="13"/>
              </w:rPr>
            </w:pPr>
          </w:p>
        </w:tc>
        <w:tc>
          <w:tcPr>
            <w:tcW w:w="708"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Cena  v EUR s DPH</w:t>
            </w:r>
          </w:p>
        </w:tc>
        <w:tc>
          <w:tcPr>
            <w:tcW w:w="91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 xml:space="preserve">Celková cena </w:t>
            </w:r>
          </w:p>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v EUR</w:t>
            </w:r>
          </w:p>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bez</w:t>
            </w:r>
          </w:p>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DPH</w:t>
            </w:r>
          </w:p>
          <w:p>
            <w:pPr>
              <w:autoSpaceDE w:val="0"/>
              <w:autoSpaceDN w:val="0"/>
              <w:adjustRightInd w:val="0"/>
              <w:rPr>
                <w:rFonts w:ascii="Calibri,Bold" w:hAnsi="Calibri,Bold" w:cs="Calibri,Bold"/>
                <w:b/>
                <w:bCs/>
                <w:sz w:val="13"/>
                <w:szCs w:val="13"/>
              </w:rPr>
            </w:pPr>
          </w:p>
        </w:tc>
        <w:tc>
          <w:tcPr>
            <w:tcW w:w="608"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Suma DPH v EUR</w:t>
            </w:r>
          </w:p>
        </w:tc>
        <w:tc>
          <w:tcPr>
            <w:tcW w:w="1597"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Celková cena</w:t>
            </w:r>
          </w:p>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za požadované množstvo v EUR</w:t>
            </w:r>
          </w:p>
          <w:p>
            <w:pPr>
              <w:autoSpaceDE w:val="0"/>
              <w:autoSpaceDN w:val="0"/>
              <w:adjustRightInd w:val="0"/>
              <w:rPr>
                <w:rFonts w:ascii="Calibri,Bold" w:hAnsi="Calibri,Bold" w:cs="Calibri,Bold"/>
                <w:b/>
                <w:bCs/>
                <w:sz w:val="13"/>
                <w:szCs w:val="13"/>
              </w:rPr>
            </w:pPr>
            <w:r>
              <w:rPr>
                <w:rFonts w:ascii="Calibri,Bold" w:hAnsi="Calibri,Bold" w:cs="Calibri,Bold"/>
                <w:b/>
                <w:bCs/>
                <w:sz w:val="13"/>
                <w:szCs w:val="13"/>
              </w:rPr>
              <w:t>s DPH</w:t>
            </w:r>
          </w:p>
          <w:p>
            <w:pPr>
              <w:autoSpaceDE w:val="0"/>
              <w:autoSpaceDN w:val="0"/>
              <w:adjustRightInd w:val="0"/>
              <w:rPr>
                <w:rFonts w:ascii="Calibri,Bold" w:hAnsi="Calibri,Bold" w:cs="Calibri,Bold"/>
                <w:b/>
                <w:bCs/>
                <w:sz w:val="13"/>
                <w:szCs w:val="13"/>
              </w:rPr>
            </w:pPr>
          </w:p>
        </w:tc>
      </w:tr>
      <w:tr>
        <w:tc>
          <w:tcPr>
            <w:tcW w:w="421"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24"/>
                <w:szCs w:val="24"/>
              </w:rPr>
            </w:pPr>
            <w:r>
              <w:rPr>
                <w:rFonts w:ascii="Calibri,Bold" w:hAnsi="Calibri,Bold" w:cs="Calibri,Bold"/>
                <w:b/>
                <w:bCs/>
                <w:sz w:val="24"/>
                <w:szCs w:val="24"/>
              </w:rPr>
              <w:t>Kurz pre žiakov 3. a 4. ročníka zameraný na čitateľskú gramotnosť</w:t>
            </w:r>
          </w:p>
        </w:tc>
        <w:tc>
          <w:tcPr>
            <w:tcW w:w="113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rPr>
                <w:rFonts w:ascii="Calibri,Bold" w:hAnsi="Calibri,Bold" w:cs="Calibri,Bold"/>
                <w:b/>
                <w:bCs/>
                <w:sz w:val="24"/>
                <w:szCs w:val="24"/>
              </w:rPr>
            </w:pPr>
            <w:r>
              <w:rPr>
                <w:rFonts w:ascii="Calibri,Bold" w:hAnsi="Calibri,Bold" w:cs="Calibri,Bold"/>
                <w:b/>
                <w:bCs/>
                <w:sz w:val="24"/>
                <w:szCs w:val="24"/>
              </w:rPr>
              <w:t>hod/ počet žiakov</w:t>
            </w:r>
          </w:p>
        </w:tc>
        <w:tc>
          <w:tcPr>
            <w:tcW w:w="992"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24"/>
                <w:szCs w:val="24"/>
              </w:rPr>
            </w:pPr>
            <w:r>
              <w:rPr>
                <w:rFonts w:ascii="Calibri,Bold" w:hAnsi="Calibri,Bold" w:cs="Calibri,Bold"/>
                <w:b/>
                <w:bCs/>
                <w:sz w:val="24"/>
                <w:szCs w:val="24"/>
              </w:rPr>
              <w:t>2/</w:t>
            </w:r>
          </w:p>
          <w:p>
            <w:pPr>
              <w:autoSpaceDE w:val="0"/>
              <w:autoSpaceDN w:val="0"/>
              <w:adjustRightInd w:val="0"/>
              <w:rPr>
                <w:rFonts w:ascii="Calibri,Bold" w:hAnsi="Calibri,Bold" w:cs="Calibri,Bold"/>
                <w:b/>
                <w:bCs/>
                <w:sz w:val="24"/>
                <w:szCs w:val="24"/>
              </w:rPr>
            </w:pPr>
            <w:r>
              <w:rPr>
                <w:rFonts w:ascii="Calibri,Bold" w:hAnsi="Calibri,Bold" w:cs="Calibri,Bold"/>
                <w:b/>
                <w:bCs/>
                <w:sz w:val="24"/>
                <w:szCs w:val="24"/>
              </w:rPr>
              <w:t>100</w:t>
            </w:r>
          </w:p>
        </w:tc>
        <w:tc>
          <w:tcPr>
            <w:tcW w:w="567"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24"/>
                <w:szCs w:val="24"/>
              </w:rPr>
            </w:pPr>
          </w:p>
        </w:tc>
        <w:tc>
          <w:tcPr>
            <w:tcW w:w="708"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24"/>
                <w:szCs w:val="24"/>
              </w:rPr>
            </w:pPr>
          </w:p>
        </w:tc>
        <w:tc>
          <w:tcPr>
            <w:tcW w:w="91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24"/>
                <w:szCs w:val="24"/>
              </w:rPr>
            </w:pPr>
          </w:p>
        </w:tc>
        <w:tc>
          <w:tcPr>
            <w:tcW w:w="608"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24"/>
                <w:szCs w:val="24"/>
              </w:rPr>
            </w:pPr>
          </w:p>
        </w:tc>
        <w:tc>
          <w:tcPr>
            <w:tcW w:w="1597"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Calibri,Bold" w:hAnsi="Calibri,Bold" w:cs="Calibri,Bold"/>
                <w:b/>
                <w:bCs/>
                <w:sz w:val="24"/>
                <w:szCs w:val="24"/>
              </w:rPr>
            </w:pPr>
          </w:p>
        </w:tc>
      </w:tr>
      <w:tr>
        <w:tc>
          <w:tcPr>
            <w:tcW w:w="6799" w:type="dxa"/>
            <w:gridSpan w:val="8"/>
            <w:tcBorders>
              <w:top w:val="single" w:sz="4" w:space="0" w:color="auto"/>
              <w:left w:val="single" w:sz="4" w:space="0" w:color="auto"/>
              <w:bottom w:val="single" w:sz="4" w:space="0" w:color="auto"/>
              <w:right w:val="single" w:sz="4" w:space="0" w:color="auto"/>
            </w:tcBorders>
            <w:shd w:val="clear" w:color="auto" w:fill="00B0F0"/>
            <w:hideMark/>
          </w:tcPr>
          <w:p>
            <w:p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 xml:space="preserve">Kritérium na vyhodnotenie ponúk </w:t>
            </w:r>
          </w:p>
          <w:p>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Najnižšia cena v EUR </w:t>
            </w:r>
            <w:r>
              <w:rPr>
                <w:rFonts w:asciiTheme="minorHAnsi" w:hAnsiTheme="minorHAnsi" w:cstheme="minorHAnsi"/>
                <w:color w:val="FF0000"/>
                <w:sz w:val="20"/>
                <w:szCs w:val="20"/>
              </w:rPr>
              <w:t xml:space="preserve">vrátane </w:t>
            </w:r>
            <w:r>
              <w:rPr>
                <w:rFonts w:asciiTheme="minorHAnsi" w:hAnsiTheme="minorHAnsi" w:cstheme="minorHAnsi"/>
                <w:sz w:val="20"/>
                <w:szCs w:val="20"/>
              </w:rPr>
              <w:t>DPH za celý predmet zákazky</w:t>
            </w:r>
          </w:p>
          <w:p>
            <w:pPr>
              <w:autoSpaceDE w:val="0"/>
              <w:autoSpaceDN w:val="0"/>
              <w:adjustRightInd w:val="0"/>
              <w:rPr>
                <w:rFonts w:ascii="Calibri,Bold" w:hAnsi="Calibri,Bold" w:cs="Calibri,Bold"/>
                <w:b/>
                <w:bCs/>
                <w:sz w:val="24"/>
                <w:szCs w:val="24"/>
              </w:rPr>
            </w:pPr>
          </w:p>
        </w:tc>
        <w:tc>
          <w:tcPr>
            <w:tcW w:w="919" w:type="dxa"/>
            <w:tcBorders>
              <w:top w:val="single" w:sz="4" w:space="0" w:color="auto"/>
              <w:left w:val="single" w:sz="4" w:space="0" w:color="auto"/>
              <w:bottom w:val="single" w:sz="4" w:space="0" w:color="auto"/>
              <w:right w:val="single" w:sz="4" w:space="0" w:color="auto"/>
            </w:tcBorders>
            <w:shd w:val="clear" w:color="auto" w:fill="00B0F0"/>
          </w:tcPr>
          <w:p>
            <w:pPr>
              <w:autoSpaceDE w:val="0"/>
              <w:autoSpaceDN w:val="0"/>
              <w:adjustRightInd w:val="0"/>
              <w:rPr>
                <w:rFonts w:ascii="Calibri,Bold" w:hAnsi="Calibri,Bold" w:cs="Calibri,Bold"/>
                <w:b/>
                <w:bCs/>
                <w:sz w:val="24"/>
                <w:szCs w:val="24"/>
              </w:rPr>
            </w:pPr>
          </w:p>
        </w:tc>
        <w:tc>
          <w:tcPr>
            <w:tcW w:w="608" w:type="dxa"/>
            <w:tcBorders>
              <w:top w:val="single" w:sz="4" w:space="0" w:color="auto"/>
              <w:left w:val="single" w:sz="4" w:space="0" w:color="auto"/>
              <w:bottom w:val="single" w:sz="4" w:space="0" w:color="auto"/>
              <w:right w:val="single" w:sz="36" w:space="0" w:color="auto"/>
            </w:tcBorders>
            <w:shd w:val="clear" w:color="auto" w:fill="00B0F0"/>
          </w:tcPr>
          <w:p>
            <w:pPr>
              <w:autoSpaceDE w:val="0"/>
              <w:autoSpaceDN w:val="0"/>
              <w:adjustRightInd w:val="0"/>
              <w:rPr>
                <w:rFonts w:ascii="Calibri,Bold" w:hAnsi="Calibri,Bold" w:cs="Calibri,Bold"/>
                <w:b/>
                <w:bCs/>
                <w:sz w:val="24"/>
                <w:szCs w:val="24"/>
              </w:rPr>
            </w:pPr>
          </w:p>
        </w:tc>
        <w:tc>
          <w:tcPr>
            <w:tcW w:w="1597" w:type="dxa"/>
            <w:tcBorders>
              <w:top w:val="single" w:sz="36" w:space="0" w:color="auto"/>
              <w:left w:val="single" w:sz="36" w:space="0" w:color="auto"/>
              <w:bottom w:val="single" w:sz="36" w:space="0" w:color="auto"/>
              <w:right w:val="single" w:sz="36" w:space="0" w:color="auto"/>
            </w:tcBorders>
            <w:shd w:val="clear" w:color="auto" w:fill="00B0F0"/>
          </w:tcPr>
          <w:p>
            <w:pPr>
              <w:autoSpaceDE w:val="0"/>
              <w:autoSpaceDN w:val="0"/>
              <w:adjustRightInd w:val="0"/>
              <w:rPr>
                <w:rFonts w:ascii="Calibri,Bold" w:hAnsi="Calibri,Bold" w:cs="Calibri,Bold"/>
                <w:b/>
                <w:bCs/>
                <w:sz w:val="24"/>
                <w:szCs w:val="24"/>
              </w:rPr>
            </w:pPr>
          </w:p>
        </w:tc>
      </w:tr>
    </w:tbl>
    <w:p>
      <w:p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Cena stanovená za celý predmet zákazky obsahuje všetky náklady súvisiace s predmetom obstarávania v súlade s opisom predmetu zákazky. V súvislosti s touto zákazkou nevzniknú verejnému obstarávateľovi  žiadne iné dodatočné náklady.</w:t>
      </w:r>
    </w:p>
    <w:p>
      <w:pPr>
        <w:autoSpaceDE w:val="0"/>
        <w:autoSpaceDN w:val="0"/>
        <w:adjustRightInd w:val="0"/>
        <w:rPr>
          <w:rFonts w:asciiTheme="minorHAnsi" w:hAnsiTheme="minorHAnsi" w:cstheme="minorHAnsi"/>
        </w:rPr>
      </w:pPr>
    </w:p>
    <w:p>
      <w:pPr>
        <w:autoSpaceDE w:val="0"/>
        <w:autoSpaceDN w:val="0"/>
        <w:adjustRightInd w:val="0"/>
        <w:rPr>
          <w:rFonts w:asciiTheme="minorHAnsi" w:hAnsiTheme="minorHAnsi" w:cstheme="minorHAnsi"/>
        </w:rPr>
      </w:pPr>
      <w:r>
        <w:rPr>
          <w:rFonts w:asciiTheme="minorHAnsi" w:hAnsiTheme="minorHAnsi" w:cstheme="minorHAnsi"/>
        </w:rPr>
        <w:t>V......................... dňa .............2020</w:t>
      </w:r>
    </w:p>
    <w:p>
      <w:pPr>
        <w:autoSpaceDE w:val="0"/>
        <w:autoSpaceDN w:val="0"/>
        <w:adjustRightInd w:val="0"/>
        <w:ind w:firstLine="5103"/>
        <w:rPr>
          <w:rFonts w:asciiTheme="minorHAnsi" w:hAnsiTheme="minorHAnsi" w:cstheme="minorHAnsi"/>
        </w:rPr>
      </w:pPr>
      <w:r>
        <w:rPr>
          <w:rFonts w:asciiTheme="minorHAnsi" w:hAnsiTheme="minorHAnsi" w:cstheme="minorHAnsi"/>
        </w:rPr>
        <w:t>–––––––––––––––––––––––––––––––––––</w:t>
      </w:r>
    </w:p>
    <w:p>
      <w:pPr>
        <w:ind w:firstLine="3686"/>
        <w:jc w:val="center"/>
        <w:rPr>
          <w:rFonts w:asciiTheme="minorHAnsi" w:hAnsiTheme="minorHAnsi" w:cstheme="minorHAnsi"/>
          <w:sz w:val="18"/>
          <w:szCs w:val="18"/>
        </w:rPr>
      </w:pPr>
      <w:r>
        <w:rPr>
          <w:rFonts w:asciiTheme="minorHAnsi" w:hAnsiTheme="minorHAnsi" w:cstheme="minorHAnsi"/>
          <w:sz w:val="18"/>
          <w:szCs w:val="18"/>
        </w:rPr>
        <w:t xml:space="preserve">Meno, priezvisko </w:t>
      </w:r>
    </w:p>
    <w:p>
      <w:pPr>
        <w:ind w:firstLine="3544"/>
        <w:jc w:val="center"/>
        <w:rPr>
          <w:rFonts w:asciiTheme="minorHAnsi" w:hAnsiTheme="minorHAnsi" w:cstheme="minorHAnsi"/>
          <w:sz w:val="18"/>
          <w:szCs w:val="18"/>
        </w:rPr>
      </w:pPr>
      <w:r>
        <w:rPr>
          <w:rFonts w:asciiTheme="minorHAnsi" w:hAnsiTheme="minorHAnsi" w:cstheme="minorHAnsi"/>
          <w:sz w:val="18"/>
          <w:szCs w:val="18"/>
        </w:rPr>
        <w:t xml:space="preserve">funkcia </w:t>
      </w:r>
    </w:p>
    <w:p>
      <w:pPr>
        <w:jc w:val="right"/>
        <w:rPr>
          <w:rFonts w:asciiTheme="minorHAnsi" w:hAnsiTheme="minorHAnsi" w:cstheme="minorHAnsi"/>
          <w:sz w:val="18"/>
          <w:szCs w:val="18"/>
        </w:rPr>
      </w:pPr>
      <w:r>
        <w:rPr>
          <w:rFonts w:asciiTheme="minorHAnsi" w:hAnsiTheme="minorHAnsi" w:cstheme="minorHAnsi"/>
          <w:b/>
          <w:sz w:val="18"/>
          <w:szCs w:val="18"/>
        </w:rPr>
        <w:t>podpis uchádzača/štatutárneho orgánu /osoby splnomocnenej na konanie</w:t>
      </w:r>
      <w:r>
        <w:rPr>
          <w:rFonts w:asciiTheme="minorHAnsi" w:hAnsiTheme="minorHAnsi" w:cstheme="minorHAnsi"/>
          <w:b/>
          <w:sz w:val="20"/>
          <w:szCs w:val="18"/>
        </w:rPr>
        <w:t>*</w:t>
      </w:r>
      <w:r>
        <w:rPr>
          <w:rFonts w:asciiTheme="minorHAnsi" w:hAnsiTheme="minorHAnsi" w:cstheme="minorHAnsi"/>
          <w:sz w:val="18"/>
          <w:szCs w:val="18"/>
        </w:rPr>
        <w:t xml:space="preserve"> za uchádzača</w:t>
      </w:r>
    </w:p>
    <w:p>
      <w:pPr>
        <w:pStyle w:val="slovannadpisZsnH"/>
      </w:pPr>
      <w:r>
        <w:t>+ odtlačok pečiatky uchádzača (v prípade ak sa vyžaduje pri konaní uchádzača v zmysle zápisu do príslušného  registra, do ktorého je uchádzač zapísaný)</w:t>
      </w:r>
    </w:p>
    <w:p>
      <w:pPr>
        <w:pStyle w:val="slovannadpisZsnH"/>
      </w:pPr>
    </w:p>
    <w:p>
      <w:pPr>
        <w:pStyle w:val="slovannadpisZsnH"/>
      </w:pPr>
      <w:r>
        <w:t>*Nehodiace sa  prečiarknuť</w:t>
      </w:r>
    </w:p>
    <w:p>
      <w:pPr>
        <w:pStyle w:val="slovannadpisZsnH"/>
      </w:pPr>
    </w:p>
    <w:p>
      <w:pPr>
        <w:pStyle w:val="slovannadpisZsnH"/>
      </w:pPr>
    </w:p>
    <w:p>
      <w:pPr>
        <w:pStyle w:val="slovannadpisZsnH"/>
      </w:pPr>
    </w:p>
    <w:sectPr>
      <w:pgSz w:w="11906" w:h="16838"/>
      <w:pgMar w:top="1417" w:right="849" w:bottom="1276" w:left="709"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O/SO" w:date="2018-07-24T15:49:00Z" w:initials="  ">
    <w:p>
      <w:pPr>
        <w:pStyle w:val="Textkomentra"/>
      </w:pPr>
      <w:r>
        <w:rPr>
          <w:rStyle w:val="Odkaznakomentr"/>
        </w:rPr>
        <w:annotationRef/>
      </w:r>
      <w:r>
        <w:t>Prijímateľ je povinný uchovávať a archivovať dokumenty preukazujúce stanovenie PHZ v zmysle uzatvorenej zmluvy o NFP.</w:t>
      </w:r>
    </w:p>
  </w:comment>
  <w:comment w:id="1" w:author="RO/SO" w:date="2018-07-25T08:59:00Z" w:initials="  ">
    <w:p>
      <w:pPr>
        <w:pStyle w:val="Textkomentra"/>
      </w:pPr>
      <w:r>
        <w:rPr>
          <w:rStyle w:val="Odkaznakomentr"/>
        </w:rPr>
        <w:annotationRef/>
      </w:r>
      <w:r>
        <w:t xml:space="preserve">Kliknite na „Vyberte položku“ následne na </w:t>
      </w:r>
      <w:r>
        <w:rPr>
          <w:rFonts w:cs="Times New Roman"/>
        </w:rPr>
        <w:t xml:space="preserve">▼ </w:t>
      </w:r>
      <w:r>
        <w:t xml:space="preserve">a zvoľte položku podľa toho, či výsledkom verejného obstarávania bude kúpna zmluva, rámcová dohoda alebo písomná objednávka. </w:t>
      </w:r>
    </w:p>
  </w:comment>
  <w:comment w:id="2" w:author="RO/SO" w:date="2018-07-20T10:08:00Z" w:initials="  ">
    <w:p>
      <w:pPr>
        <w:pStyle w:val="Textkomentra"/>
      </w:pPr>
      <w:r>
        <w:rPr>
          <w:rStyle w:val="Odkaznakomentr"/>
        </w:rPr>
        <w:annotationRef/>
      </w:r>
      <w:r>
        <w:t>Uveďte napr. že výsledkom verejného obstarávania bude  zmluva na určitý čas od – do/počet mesiacov, resp.  časový rozvrh plnenia zmluvy, t.j. čiastkové alebo opakované plnenie zmluvy</w:t>
      </w:r>
    </w:p>
  </w:comment>
  <w:comment w:id="3" w:author="RO/SO" w:date="2018-07-25T09:09:00Z" w:initials="  ">
    <w:p>
      <w:pPr>
        <w:pStyle w:val="Textkomentra"/>
      </w:pPr>
      <w:r>
        <w:rPr>
          <w:rStyle w:val="Odkaznakomentr"/>
        </w:rPr>
        <w:annotationRef/>
      </w:r>
      <w:r>
        <w:t xml:space="preserve">Kliknite na „Vyberte položku“, následne na </w:t>
      </w:r>
      <w:r>
        <w:rPr>
          <w:rFonts w:cs="Times New Roman"/>
        </w:rPr>
        <w:t xml:space="preserve">▼ a vyberte príslušný  operačný program, resp. oba operačné programy. </w:t>
      </w:r>
    </w:p>
  </w:comment>
  <w:comment w:id="4" w:author="RO/SO [2]" w:date="2018-08-15T14:00:00Z" w:initials="  JTU">
    <w:p>
      <w:pPr>
        <w:pStyle w:val="Textkomentra"/>
      </w:pPr>
      <w:r>
        <w:rPr>
          <w:rStyle w:val="Odkaznakomentr"/>
        </w:rPr>
        <w:annotationRef/>
      </w:r>
      <w:r>
        <w:t xml:space="preserve">Ponechávame na zvážení prijímateľa ponechať/odstrániť znenie poslednej vety. </w:t>
      </w:r>
    </w:p>
    <w:p>
      <w:pPr>
        <w:pStyle w:val="Textkomentra"/>
      </w:pPr>
      <w:r>
        <w:t xml:space="preserve">Zároveň uvádzame na výber dva spôsoby v prípade ponechania odseku (kliknite na „Vyberte položku“ následne na </w:t>
      </w:r>
      <w:r>
        <w:rPr>
          <w:rFonts w:cs="Times New Roman"/>
        </w:rPr>
        <w:t xml:space="preserve">▼ </w:t>
      </w:r>
      <w:r>
        <w:t xml:space="preserve">a zvoľte položku: </w:t>
      </w:r>
    </w:p>
    <w:p>
      <w:pPr>
        <w:pStyle w:val="Textkomentra"/>
        <w:numPr>
          <w:ilvl w:val="0"/>
          <w:numId w:val="37"/>
        </w:numPr>
      </w:pPr>
      <w:r>
        <w:t>V prípade, že stanovená PHZ bude vyššia ako výška finančných prostriedkov, ktorou verejný obstarávateľ disponuje, odporúčame uviesť výšku finančných prostriedkov.</w:t>
      </w:r>
    </w:p>
    <w:p>
      <w:pPr>
        <w:pStyle w:val="Textkomentra"/>
        <w:numPr>
          <w:ilvl w:val="0"/>
          <w:numId w:val="37"/>
        </w:numPr>
      </w:pPr>
      <w:r>
        <w:t>V prípade, že stanovená PHZ bude rovnaká alebo nižšia ako výška finančných prostriedkov, ktorou verejný obstarávateľ disponuje, odporúčame uviesť výšku PHZ.</w:t>
      </w:r>
    </w:p>
  </w:comment>
  <w:comment w:id="5" w:author="RO/SO" w:date="2018-07-20T10:09:00Z" w:initials="  ">
    <w:p>
      <w:pPr>
        <w:pStyle w:val="Textkomentra"/>
      </w:pPr>
      <w:r>
        <w:rPr>
          <w:rStyle w:val="Odkaznakomentr"/>
        </w:rPr>
        <w:annotationRef/>
      </w:r>
      <w:r>
        <w:rPr>
          <w:rFonts w:cs="Times New Roman"/>
          <w:b/>
          <w:color w:val="494949"/>
          <w:sz w:val="21"/>
          <w:szCs w:val="21"/>
        </w:rPr>
        <w:t>V prípade ak sa prijímateľ  rozhodne stanoviť podmienky účasti na preukázanie finančného a ekonomického postavenia  alebo technickej alebo odbornej spôsobilosti uchádzačov musí dodržať ustanovenie zákona v zmysle § 38 ods. 5 cit.:</w:t>
      </w:r>
      <w:r>
        <w:rPr>
          <w:rFonts w:cs="Times New Roman"/>
          <w:color w:val="494949"/>
          <w:sz w:val="18"/>
          <w:szCs w:val="21"/>
        </w:rPr>
        <w:t xml:space="preserve">podmienky účasti, ktoré verejný obstarávateľ a obstarávateľ určia na preukázanie splnenia finančného a ekonomického postavenia a technickej spôsobilosti alebo odbornej spôsobilosti, </w:t>
      </w:r>
      <w:r>
        <w:rPr>
          <w:rFonts w:cs="Times New Roman"/>
          <w:b/>
          <w:color w:val="494949"/>
          <w:sz w:val="18"/>
          <w:szCs w:val="21"/>
        </w:rPr>
        <w:t>musia byť primerané a musia súvisieť s predmetom zákazky</w:t>
      </w:r>
      <w:r>
        <w:rPr>
          <w:rFonts w:cs="Times New Roman"/>
          <w:color w:val="494949"/>
          <w:sz w:val="18"/>
          <w:szCs w:val="21"/>
        </w:rPr>
        <w:t xml:space="preserve"> alebo koncesie. Verejný obstarávateľ a obstarávateľ môžu vyžadovať od uchádzačov alebo od záujemcov </w:t>
      </w:r>
      <w:r>
        <w:rPr>
          <w:rFonts w:cs="Times New Roman"/>
          <w:b/>
          <w:color w:val="494949"/>
          <w:sz w:val="18"/>
          <w:szCs w:val="21"/>
        </w:rPr>
        <w:t>minimálnu úroveň finančného a ekonomického postavenia alebo technickej spôsobilosti alebo odbornej spôsobilosti, ak je to potrebné pre uspokojivé dosiahnutie cieľa verejného obstarávania. Verejný obstarávateľ a obstarávateľ odôvodnia primeranosť každej určenej podmienky účasti týkajúcej sa finančného a ekonomického postavenia a technickej spôsobilosti alebo odbornej spôsobilosti vo vzťahu k predmetu zákazky a potrebu jej zahrnutia medzi podmienky účasti</w:t>
      </w:r>
      <w:r>
        <w:rPr>
          <w:rFonts w:cs="Times New Roman"/>
          <w:color w:val="494949"/>
          <w:sz w:val="18"/>
          <w:szCs w:val="21"/>
        </w:rPr>
        <w:t xml:space="preserve"> vo výzve na predkladanie ponúk</w:t>
      </w:r>
    </w:p>
  </w:comment>
  <w:comment w:id="6" w:author="RO/SO" w:date="2018-07-20T10:14:00Z" w:initials="  ">
    <w:p>
      <w:pPr>
        <w:pStyle w:val="slovannadpisZsnH"/>
      </w:pPr>
      <w:r>
        <w:rPr>
          <w:rStyle w:val="Odkaznakomentr"/>
        </w:rPr>
        <w:annotationRef/>
      </w:r>
      <w:r>
        <w:t>Upozornenie: verejný obstarávateľ  vyhodnocuje ponuky na základe objektívnych kritérií na vyhodnotenie ponúk, ktoré súvisia s predmetom zákazky, s cieľom určiť ekonomicky najvýhodnejšiu ponuku. Verejným obstarávateľom a obstarávateľom určené kritériá musia byť nediskriminačné a musia podporovať hospodársku súťaž.</w:t>
      </w:r>
    </w:p>
    <w:p>
      <w:pPr>
        <w:rPr>
          <w:rFonts w:eastAsia="Times New Roman" w:cs="Times New Roman"/>
          <w:color w:val="494949"/>
          <w:sz w:val="20"/>
          <w:szCs w:val="21"/>
          <w:lang w:eastAsia="sk-SK"/>
        </w:rPr>
      </w:pPr>
      <w:r>
        <w:rPr>
          <w:rFonts w:eastAsia="Times New Roman" w:cs="Times New Roman"/>
          <w:color w:val="494949"/>
          <w:sz w:val="20"/>
          <w:szCs w:val="21"/>
          <w:lang w:eastAsia="sk-SK"/>
        </w:rPr>
        <w:t>Ponuky sa vyhodnocujú na základe</w:t>
      </w:r>
    </w:p>
    <w:p>
      <w:pPr>
        <w:rPr>
          <w:rFonts w:eastAsia="Times New Roman" w:cs="Times New Roman"/>
          <w:color w:val="494949"/>
          <w:sz w:val="20"/>
          <w:szCs w:val="21"/>
          <w:lang w:eastAsia="sk-SK"/>
        </w:rPr>
      </w:pPr>
      <w:r>
        <w:rPr>
          <w:rFonts w:eastAsia="Times New Roman" w:cs="Times New Roman"/>
          <w:color w:val="494949"/>
          <w:sz w:val="20"/>
          <w:szCs w:val="21"/>
          <w:lang w:eastAsia="sk-SK"/>
        </w:rPr>
        <w:t>a)najlepšieho pomeru ceny a kvality,</w:t>
      </w:r>
    </w:p>
    <w:p>
      <w:pPr>
        <w:rPr>
          <w:rFonts w:eastAsia="Times New Roman" w:cs="Times New Roman"/>
          <w:color w:val="494949"/>
          <w:sz w:val="20"/>
          <w:szCs w:val="21"/>
          <w:lang w:eastAsia="sk-SK"/>
        </w:rPr>
      </w:pPr>
      <w:r>
        <w:rPr>
          <w:rFonts w:eastAsia="Times New Roman" w:cs="Times New Roman"/>
          <w:color w:val="494949"/>
          <w:sz w:val="20"/>
          <w:szCs w:val="21"/>
          <w:lang w:eastAsia="sk-SK"/>
        </w:rPr>
        <w:t xml:space="preserve">b)nákladov použitím prístupu nákladovej efektívnosti najmä nákladov počas životného cyklu alebo </w:t>
      </w:r>
    </w:p>
    <w:p>
      <w:pPr>
        <w:pStyle w:val="Textkomentra"/>
        <w:rPr>
          <w:rFonts w:eastAsia="Times New Roman" w:cs="Times New Roman"/>
          <w:color w:val="494949"/>
          <w:szCs w:val="21"/>
          <w:lang w:eastAsia="sk-SK"/>
        </w:rPr>
      </w:pPr>
      <w:r>
        <w:rPr>
          <w:rFonts w:eastAsia="Times New Roman" w:cs="Times New Roman"/>
          <w:color w:val="494949"/>
          <w:szCs w:val="21"/>
          <w:lang w:eastAsia="sk-SK"/>
        </w:rPr>
        <w:t>c)najnižšej ceny.</w:t>
      </w:r>
    </w:p>
    <w:p>
      <w:pPr>
        <w:pStyle w:val="Textkomentra"/>
        <w:rPr>
          <w:rFonts w:eastAsia="Times New Roman" w:cs="Times New Roman"/>
          <w:color w:val="494949"/>
          <w:szCs w:val="21"/>
          <w:lang w:eastAsia="sk-SK"/>
        </w:rPr>
      </w:pPr>
    </w:p>
    <w:p>
      <w:pPr>
        <w:pStyle w:val="Textkomentra"/>
      </w:pPr>
      <w:r>
        <w:t>Ako príklad uvádzame najnižšiu cenu, ktorá je  najčastejšie sa vyskytujúcim kritériom na vyhodnotenie ponúk v rámci zadávania zákaziek s nízkou hodnotou na tovary, avšak verejný obstarávateľ si môže stanoviť v zmysle zákona aj iné kritéria s cieľom určiť ekonomicky najvýhodnejšiu ponuku.</w:t>
      </w:r>
    </w:p>
  </w:comment>
  <w:comment w:id="7" w:author="RO/SO [2]" w:date="2018-09-26T13:49:00Z" w:initials="RO/SO">
    <w:p>
      <w:pPr>
        <w:pStyle w:val="Textkomentra"/>
      </w:pPr>
      <w:r>
        <w:rPr>
          <w:rStyle w:val="Odkaznakomentr"/>
        </w:rPr>
        <w:annotationRef/>
      </w:r>
      <w:r>
        <w:rPr>
          <w:b/>
        </w:rPr>
        <w:t xml:space="preserve">Upozornenie: </w:t>
      </w:r>
      <w:r>
        <w:t xml:space="preserve"> Prijímateľ, ktorý </w:t>
      </w:r>
      <w:r>
        <w:rPr>
          <w:b/>
        </w:rPr>
        <w:t>nie je platcom DPH</w:t>
      </w:r>
      <w:r>
        <w:t xml:space="preserve"> vyhodnocuje ponuky na základe </w:t>
      </w:r>
      <w:r>
        <w:rPr>
          <w:b/>
        </w:rPr>
        <w:t xml:space="preserve">najnižšej ceny s DPH </w:t>
      </w:r>
      <w:r>
        <w:t xml:space="preserve">a prijímateľ, ktorý </w:t>
      </w:r>
      <w:r>
        <w:rPr>
          <w:b/>
        </w:rPr>
        <w:t>je platcom DPH</w:t>
      </w:r>
      <w:r>
        <w:t xml:space="preserve"> vyhodnocuje ponuky na základe </w:t>
      </w:r>
      <w:r>
        <w:rPr>
          <w:b/>
        </w:rPr>
        <w:t>najnižšej ceny bez DPH.</w:t>
      </w:r>
    </w:p>
    <w:p>
      <w:pPr>
        <w:pStyle w:val="Textkomentra"/>
        <w:rPr>
          <w:b/>
          <w:color w:val="FF0000"/>
        </w:rPr>
      </w:pPr>
      <w:r>
        <w:rPr>
          <w:color w:val="FF0000"/>
        </w:rPr>
        <w:t>!!!</w:t>
      </w:r>
      <w:r>
        <w:rPr>
          <w:b/>
          <w:color w:val="FF0000"/>
        </w:rPr>
        <w:t xml:space="preserve">V prípade, že je kritériom najnižšia cena bez DPH, je nevyhnutné vykonať úpravu v celom bode 11. tejto výzvy a uviesť „bez DPH“ rovnako  aj  v Prílohe č. 2 tejto výzvy. </w:t>
      </w:r>
    </w:p>
  </w:comment>
  <w:comment w:id="8" w:author="RO/SO" w:date="2018-07-20T10:14:00Z" w:initials="  ">
    <w:p>
      <w:pPr>
        <w:pStyle w:val="Textkomentra"/>
      </w:pPr>
      <w:r>
        <w:rPr>
          <w:rStyle w:val="Odkaznakomentr"/>
        </w:rPr>
        <w:annotationRef/>
      </w:r>
      <w:r>
        <w:rPr>
          <w:rFonts w:cs="Times New Roman"/>
          <w:b/>
        </w:rPr>
        <w:t>Upozornenie:</w:t>
      </w:r>
      <w:r>
        <w:rPr>
          <w:rFonts w:cs="Times New Roman"/>
        </w:rPr>
        <w:t xml:space="preserve"> verejný obstarávateľ je povinný stanoviť  lehotu na predkladanie ponúk, ktorá musí byť primeraná a musí zohľadniť zložitosť a charakter predmetu zákazky, čas nevyhnutne potrebný na vypracovanie a doručenie ponuky, odporúčame preto stanoviť lehotu min. 5  celých pracovných dní v zmysle Metodického pokynu CKO č. 14, resp. </w:t>
      </w:r>
      <w:r>
        <w:rPr>
          <w:rFonts w:cs="Times New Roman"/>
          <w:b/>
          <w:u w:val="single"/>
        </w:rPr>
        <w:t>dlhšiu lehotu</w:t>
      </w:r>
      <w:r>
        <w:rPr>
          <w:rFonts w:cs="Times New Roman"/>
        </w:rPr>
        <w:t>, ktorá je primeraná časovej náročnosti spracovania a predloženia ponuky. (Príklad – ak je výzva na predkladanie ponúk zverejnená v pondelok, prvý deň z päťdňovej lehoty na predkladanie ponúk začína v utorok, posledný celý pracovný deň uplynie v nasledujúci pondelok (o polnoci) a možnosť predložiť ponuku by mal mať uchádzač do ľubovoľnej hodiny nasledujúceho utorka. V tomto príklade sa počíta so štandardným 5-dňovým pracovným týždňom.</w:t>
      </w:r>
    </w:p>
    <w:p>
      <w:pPr>
        <w:pStyle w:val="Textkomentra"/>
      </w:pPr>
    </w:p>
  </w:comment>
  <w:comment w:id="9" w:author="RO/SO" w:date="2018-07-20T10:15:00Z" w:initials="  ">
    <w:p>
      <w:pPr>
        <w:pStyle w:val="Textkomentra"/>
      </w:pPr>
      <w:r>
        <w:rPr>
          <w:rStyle w:val="Odkaznakomentr"/>
        </w:rPr>
        <w:annotationRef/>
      </w:r>
      <w:r>
        <w:rPr>
          <w:rFonts w:cs="Times New Roman"/>
          <w:b/>
          <w:szCs w:val="23"/>
        </w:rPr>
        <w:t>Upozornenie:</w:t>
      </w:r>
      <w:r>
        <w:rPr>
          <w:rFonts w:cs="Times New Roman"/>
          <w:szCs w:val="23"/>
        </w:rPr>
        <w:t xml:space="preserve"> odporúčame uviesť </w:t>
      </w:r>
      <w:r>
        <w:rPr>
          <w:rFonts w:cs="Times New Roman"/>
        </w:rPr>
        <w:t>min. 2 adresy elektronickej komunikácie, na ktoré sa ponuky predkladajú</w:t>
      </w:r>
    </w:p>
  </w:comment>
  <w:comment w:id="10" w:author="RO/SO [2]" w:date="2018-09-25T15:43:00Z" w:initials="  JTU">
    <w:p>
      <w:pPr>
        <w:pStyle w:val="Textkomentra"/>
      </w:pPr>
      <w:r>
        <w:rPr>
          <w:rStyle w:val="Odkaznakomentr"/>
        </w:rPr>
        <w:annotationRef/>
      </w:r>
      <w:r>
        <w:rPr>
          <w:b/>
        </w:rPr>
        <w:t>ZUpozornenie:</w:t>
      </w:r>
      <w:r>
        <w:t xml:space="preserve"> Prijímateľ uvedie svoje údaje pre doručenie ponúk v listinnej podobe.</w:t>
      </w:r>
    </w:p>
  </w:comment>
  <w:comment w:id="11" w:author="RO/SO" w:date="2018-07-24T17:12:00Z" w:initials="  ">
    <w:p>
      <w:pPr>
        <w:pStyle w:val="Textkomentra"/>
      </w:pPr>
      <w:r>
        <w:rPr>
          <w:rStyle w:val="Odkaznakomentr"/>
        </w:rPr>
        <w:annotationRef/>
      </w:r>
      <w:r>
        <w:rPr>
          <w:b/>
        </w:rPr>
        <w:t>Upozornenie:</w:t>
      </w:r>
      <w:r>
        <w:t xml:space="preserve"> Verejný obstarávateľ je povinný uvedené znenie bodu 16. výzvy uviesť aj do zmluvy/rámcovej dohody s tým, že pojem „úspešný uchádzač“ nahradí pojmom „predávajúci“ a pojem „verejný obstarávateľ“ nahradí pojmom „kupujúci“, resp. použije názvy zmluvných strán v súlade so zmluvným typom, pre použitie ktorého sa rozhodol.</w:t>
      </w:r>
    </w:p>
  </w:comment>
  <w:comment w:id="12" w:author="RO/SO" w:date="2018-07-20T10:15:00Z" w:initials="  ">
    <w:p>
      <w:pPr>
        <w:pStyle w:val="Textkomentra"/>
      </w:pPr>
      <w:r>
        <w:rPr>
          <w:rStyle w:val="Odkaznakomentr"/>
        </w:rPr>
        <w:annotationRef/>
      </w:r>
      <w:r>
        <w:t>Prijímateľ je povinný zaslať výzvu na predkladanie ponúk vybraným dodávateľom minimálne 5 pracovných dní pred stanoveným dňom na predkladanie ponúk (do lehoty sa nezapočítava deň zaslania výzvy).</w:t>
      </w:r>
    </w:p>
    <w:p>
      <w:pPr>
        <w:pStyle w:val="Textkomentra"/>
      </w:pPr>
      <w:r>
        <w:t>Prijímateľ sa riadi kapitolou „Zákazky nad/do 15 000 EUR“ Príručky k procesom VO za OPĽZ / Príručky k procesom VO za OPVaI.</w:t>
      </w:r>
    </w:p>
    <w:p>
      <w:pPr>
        <w:pStyle w:val="Textkomentra"/>
        <w:rPr>
          <w:b/>
        </w:rPr>
      </w:pPr>
      <w:r>
        <w:rPr>
          <w:b/>
        </w:rPr>
        <w:t xml:space="preserve">Odporúčame zaslať výzvu na predkladanie ponúk viac ako trom vybraným dodávateľom za účelom minimalizovania rizika neobdržania ponuky, keďže sa  jedná o bežne ponúkaný/obstarávaný tovar. </w:t>
      </w:r>
    </w:p>
  </w:comment>
  <w:comment w:id="13" w:author="RO/SO [2]" w:date="2018-09-25T15:43:00Z" w:initials="  JTU">
    <w:p>
      <w:pPr>
        <w:pStyle w:val="Textkomentra"/>
      </w:pPr>
      <w:r>
        <w:rPr>
          <w:rStyle w:val="Odkaznakomentr"/>
        </w:rPr>
        <w:annotationRef/>
      </w:r>
      <w:r>
        <w:rPr>
          <w:rStyle w:val="Odkaznakomentr"/>
          <w:b/>
        </w:rPr>
        <w:annotationRef/>
      </w:r>
      <w:r>
        <w:rPr>
          <w:b/>
        </w:rPr>
        <w:t>Odporúčam</w:t>
      </w:r>
      <w:r>
        <w:t xml:space="preserve">e prijímateľovi vytvoriť a uchádzačom zaslať návrh na plnenie kritérií s cenovou tabuľkou aj v editovateľnom formáte s príponou .xlsx (napr. EXCEL), resp. v inom formáte  s uzamknutím polí, do ktorých nebude možné zasahovať (napr. názov položky, merná jednotka, požadované množstvo, ktoré sú vopred stanovené  prijímateľom) s tým, že do tabuľky bude zadaný matematický vzorec pre automatický výpočet cien,  aby sa tým predišlo vzniku chýb v počítaní zo strany uchádzačov. </w:t>
      </w:r>
    </w:p>
    <w:p>
      <w:pPr>
        <w:pStyle w:val="Textkomentra"/>
      </w:pPr>
    </w:p>
  </w:comment>
  <w:comment w:id="14" w:author="RO/SO" w:date="2018-07-20T10:17:00Z" w:initials="  ">
    <w:p>
      <w:pPr>
        <w:spacing w:line="276" w:lineRule="auto"/>
        <w:rPr>
          <w:rFonts w:cs="Times New Roman"/>
          <w:color w:val="000000"/>
          <w:szCs w:val="23"/>
        </w:rPr>
      </w:pPr>
      <w:r>
        <w:rPr>
          <w:rStyle w:val="Odkaznakomentr"/>
        </w:rPr>
        <w:annotationRef/>
      </w:r>
    </w:p>
    <w:p>
      <w:pPr>
        <w:rPr>
          <w:rFonts w:cs="Times New Roman"/>
        </w:rPr>
      </w:pPr>
      <w:r>
        <w:rPr>
          <w:rFonts w:cs="Times New Roman"/>
          <w:b/>
        </w:rPr>
        <w:t>Upozornenie</w:t>
      </w:r>
      <w:r>
        <w:rPr>
          <w:rFonts w:cs="Times New Roman"/>
        </w:rPr>
        <w:t xml:space="preserve">: verejný obstarávateľ </w:t>
      </w:r>
    </w:p>
    <w:p>
      <w:pPr>
        <w:pStyle w:val="Odsekzoznamu"/>
        <w:numPr>
          <w:ilvl w:val="0"/>
          <w:numId w:val="13"/>
        </w:numPr>
        <w:ind w:left="709" w:hanging="283"/>
        <w:rPr>
          <w:rFonts w:cs="Times New Roman"/>
          <w:color w:val="FF0000"/>
        </w:rPr>
      </w:pPr>
      <w:r>
        <w:rPr>
          <w:rFonts w:cs="Times New Roman"/>
        </w:rPr>
        <w:t xml:space="preserve"> jednoznačne, jasne a určite vymedzí predmet zákazky (presne stanoví špecifikáciu tovaru alebo poskytovaných služieb, popíše parametre tovaru, uvedie mernú jednotku, množstvo atď.); </w:t>
      </w:r>
    </w:p>
    <w:p>
      <w:pPr>
        <w:pStyle w:val="Odsekzoznamu"/>
        <w:numPr>
          <w:ilvl w:val="0"/>
          <w:numId w:val="13"/>
        </w:numPr>
        <w:ind w:left="709" w:hanging="283"/>
        <w:rPr>
          <w:rFonts w:cs="Times New Roman"/>
          <w:color w:val="FF0000"/>
        </w:rPr>
      </w:pPr>
      <w:r>
        <w:rPr>
          <w:rFonts w:cs="Times New Roman"/>
        </w:rPr>
        <w:t xml:space="preserve"> technické požiadavky v opise predmetu zákazky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dostatočne presne a zrozumiteľne, a takýto odkaz musí byť doplnený slovami „alebo ekvivalentný“;</w:t>
      </w:r>
    </w:p>
    <w:p>
      <w:pPr>
        <w:pStyle w:val="slovannadpisZsnH"/>
      </w:pPr>
    </w:p>
    <w:p>
      <w:pPr>
        <w:pStyle w:val="slovannadpisZsnH"/>
      </w:pPr>
      <w:r>
        <w:rPr>
          <w:color w:val="FF0000"/>
        </w:rPr>
        <w:t>!!!</w:t>
      </w:r>
      <w:r>
        <w:t xml:space="preserve">Ako príklad </w:t>
      </w:r>
      <w:r>
        <w:rPr>
          <w:color w:val="FF0000"/>
        </w:rPr>
        <w:t xml:space="preserve">neprípustnej </w:t>
      </w:r>
      <w:r>
        <w:t xml:space="preserve">odvolávky v rámci opisu predmetu zákazky na konkrétne obchodné označenie uvádzame: napr. „binderclip“, konkrétneho výrobcu: kancelársky papier zn.  „Xerox“ a pod.. </w:t>
      </w:r>
      <w:r>
        <w:rPr>
          <w:color w:val="FF0000"/>
        </w:rPr>
        <w:t>!!!</w:t>
      </w:r>
    </w:p>
    <w:p>
      <w:pPr>
        <w:pStyle w:val="Textkomentra"/>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4DDE91" w15:done="0"/>
  <w15:commentEx w15:paraId="6A604A2C" w15:done="0"/>
  <w15:commentEx w15:paraId="0B0A7099" w15:done="0"/>
  <w15:commentEx w15:paraId="2A8E65AA" w15:done="0"/>
  <w15:commentEx w15:paraId="5148DF6B" w15:done="0"/>
  <w15:commentEx w15:paraId="73AFE329" w15:done="0"/>
  <w15:commentEx w15:paraId="1672A1D8" w15:done="0"/>
  <w15:commentEx w15:paraId="0C273DC0" w15:done="0"/>
  <w15:commentEx w15:paraId="29CB9C06" w15:done="0"/>
  <w15:commentEx w15:paraId="032D64C1" w15:done="0"/>
  <w15:commentEx w15:paraId="7F7EFA08" w15:done="0"/>
  <w15:commentEx w15:paraId="454AEE68" w15:done="0"/>
  <w15:commentEx w15:paraId="181AAE09" w15:done="0"/>
  <w15:commentEx w15:paraId="79150CCB" w15:done="0"/>
  <w15:commentEx w15:paraId="749220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0F81DA" w16cid:durableId="213E4BB8"/>
  <w16cid:commentId w16cid:paraId="092FC7E1" w16cid:durableId="213E4BB9"/>
  <w16cid:commentId w16cid:paraId="27BA9614" w16cid:durableId="213E4BBA"/>
  <w16cid:commentId w16cid:paraId="05714C0A" w16cid:durableId="213E4BBB"/>
  <w16cid:commentId w16cid:paraId="49B60610" w16cid:durableId="213E4BBC"/>
  <w16cid:commentId w16cid:paraId="0A891276" w16cid:durableId="213E4BBD"/>
  <w16cid:commentId w16cid:paraId="40FAD25D" w16cid:durableId="213E4BBE"/>
  <w16cid:commentId w16cid:paraId="129AA724" w16cid:durableId="213E4BBF"/>
  <w16cid:commentId w16cid:paraId="575B735C" w16cid:durableId="213E4BC0"/>
  <w16cid:commentId w16cid:paraId="77E48D65" w16cid:durableId="213E4BC1"/>
  <w16cid:commentId w16cid:paraId="14B73160" w16cid:durableId="213E4BC2"/>
  <w16cid:commentId w16cid:paraId="1BEB7166" w16cid:durableId="213E4BC3"/>
  <w16cid:commentId w16cid:paraId="2DD3F387" w16cid:durableId="213E4BC4"/>
  <w16cid:commentId w16cid:paraId="277B8E6A" w16cid:durableId="213E4BC5"/>
  <w16cid:commentId w16cid:paraId="27DFC3C0" w16cid:durableId="213E4BC6"/>
  <w16cid:commentId w16cid:paraId="7E9E7F8E" w16cid:durableId="213E4BC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lavika"/>
    </w:pPr>
    <w:r>
      <w:rPr>
        <w:noProof/>
        <w:lang w:eastAsia="sk-SK"/>
      </w:rPr>
      <w:drawing>
        <wp:anchor distT="0" distB="0" distL="114300" distR="114300" simplePos="0" relativeHeight="251662336" behindDoc="0" locked="0" layoutInCell="1" allowOverlap="1">
          <wp:simplePos x="0" y="0"/>
          <wp:positionH relativeFrom="column">
            <wp:posOffset>4811395</wp:posOffset>
          </wp:positionH>
          <wp:positionV relativeFrom="paragraph">
            <wp:posOffset>116840</wp:posOffset>
          </wp:positionV>
          <wp:extent cx="1250315" cy="395605"/>
          <wp:effectExtent l="0" t="0" r="6985" b="4445"/>
          <wp:wrapSquare wrapText="bothSides"/>
          <wp:docPr id="117" name="Obrázo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ahnuť (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250315" cy="395605"/>
                  </a:xfrm>
                  <a:prstGeom prst="rect">
                    <a:avLst/>
                  </a:prstGeom>
                </pic:spPr>
              </pic:pic>
            </a:graphicData>
          </a:graphic>
        </wp:anchor>
      </w:drawing>
    </w:r>
    <w:r>
      <w:rPr>
        <w:noProof/>
        <w:lang w:eastAsia="sk-SK"/>
      </w:rPr>
      <w:drawing>
        <wp:anchor distT="0" distB="0" distL="114300" distR="114300" simplePos="0" relativeHeight="251659264" behindDoc="0" locked="0" layoutInCell="1" allowOverlap="1">
          <wp:simplePos x="0" y="0"/>
          <wp:positionH relativeFrom="column">
            <wp:posOffset>762000</wp:posOffset>
          </wp:positionH>
          <wp:positionV relativeFrom="paragraph">
            <wp:posOffset>129540</wp:posOffset>
          </wp:positionV>
          <wp:extent cx="1498600" cy="359410"/>
          <wp:effectExtent l="0" t="0" r="6350" b="2540"/>
          <wp:wrapSquare wrapText="bothSides"/>
          <wp:docPr id="120" name="Obrázo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98600" cy="359410"/>
                  </a:xfrm>
                  <a:prstGeom prst="rect">
                    <a:avLst/>
                  </a:prstGeom>
                </pic:spPr>
              </pic:pic>
            </a:graphicData>
          </a:graphic>
        </wp:anchor>
      </w:drawing>
    </w:r>
    <w:r>
      <w:rPr>
        <w:noProof/>
        <w:lang w:eastAsia="sk-SK"/>
      </w:rPr>
      <w:drawing>
        <wp:anchor distT="0" distB="0" distL="114300" distR="114300" simplePos="0" relativeHeight="251660288" behindDoc="0" locked="0" layoutInCell="1" allowOverlap="1">
          <wp:simplePos x="0" y="0"/>
          <wp:positionH relativeFrom="column">
            <wp:posOffset>2590800</wp:posOffset>
          </wp:positionH>
          <wp:positionV relativeFrom="paragraph">
            <wp:posOffset>135890</wp:posOffset>
          </wp:positionV>
          <wp:extent cx="1805940" cy="359410"/>
          <wp:effectExtent l="0" t="0" r="3810" b="2540"/>
          <wp:wrapSquare wrapText="bothSides"/>
          <wp:docPr id="119" name="Obrázo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ĽZ.horizontal.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805940" cy="359410"/>
                  </a:xfrm>
                  <a:prstGeom prst="rect">
                    <a:avLst/>
                  </a:prstGeom>
                </pic:spPr>
              </pic:pic>
            </a:graphicData>
          </a:graphic>
        </wp:anchor>
      </w:drawing>
    </w:r>
  </w:p>
  <w:p>
    <w:pPr>
      <w:pStyle w:val="Hlavika"/>
    </w:pPr>
  </w:p>
  <w:p>
    <w:pPr>
      <w:pStyle w:val="Hlavika"/>
    </w:pPr>
  </w:p>
  <w:p>
    <w:pPr>
      <w:pStyle w:val="Hlavika"/>
    </w:pPr>
  </w:p>
  <w:p>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8E9"/>
    <w:multiLevelType w:val="hybridMultilevel"/>
    <w:tmpl w:val="CC5457D6"/>
    <w:lvl w:ilvl="0" w:tplc="BAB06D54">
      <w:start w:val="13"/>
      <w:numFmt w:val="bullet"/>
      <w:lvlText w:val="-"/>
      <w:lvlJc w:val="left"/>
      <w:pPr>
        <w:ind w:left="1080" w:hanging="360"/>
      </w:pPr>
      <w:rPr>
        <w:rFonts w:ascii="Helvetica" w:eastAsia="Times New Roman" w:hAnsi="Helvetica" w:cs="Helvetic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BA02C29"/>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331321"/>
    <w:multiLevelType w:val="hybridMultilevel"/>
    <w:tmpl w:val="0BB471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C257BC1"/>
    <w:multiLevelType w:val="hybridMultilevel"/>
    <w:tmpl w:val="CBB092C4"/>
    <w:lvl w:ilvl="0" w:tplc="C666D0C6">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C657F4F"/>
    <w:multiLevelType w:val="hybridMultilevel"/>
    <w:tmpl w:val="C090E0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FC92308"/>
    <w:multiLevelType w:val="hybridMultilevel"/>
    <w:tmpl w:val="2826933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2657170F"/>
    <w:multiLevelType w:val="hybridMultilevel"/>
    <w:tmpl w:val="96106E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92D6BEA"/>
    <w:multiLevelType w:val="hybridMultilevel"/>
    <w:tmpl w:val="61208B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FE34AD9"/>
    <w:multiLevelType w:val="hybridMultilevel"/>
    <w:tmpl w:val="5332F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1C93C1B"/>
    <w:multiLevelType w:val="hybridMultilevel"/>
    <w:tmpl w:val="C1F0CE6A"/>
    <w:lvl w:ilvl="0" w:tplc="54C6A200">
      <w:start w:val="1"/>
      <w:numFmt w:val="lowerLetter"/>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3D647E6"/>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BD385F"/>
    <w:multiLevelType w:val="multilevel"/>
    <w:tmpl w:val="55D67670"/>
    <w:lvl w:ilvl="0">
      <w:start w:val="1"/>
      <w:numFmt w:val="decimal"/>
      <w:lvlText w:val="%1."/>
      <w:lvlJc w:val="left"/>
      <w:pPr>
        <w:ind w:left="780" w:hanging="360"/>
      </w:pPr>
      <w:rPr>
        <w:rFonts w:hint="default"/>
      </w:rPr>
    </w:lvl>
    <w:lvl w:ilvl="1">
      <w:start w:val="1"/>
      <w:numFmt w:val="lowerLetter"/>
      <w:lvlText w:val="%2)"/>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12">
    <w:nsid w:val="434A416F"/>
    <w:multiLevelType w:val="multilevel"/>
    <w:tmpl w:val="3D88F52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653250"/>
    <w:multiLevelType w:val="multilevel"/>
    <w:tmpl w:val="E0C814B8"/>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1C1252"/>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A916AA"/>
    <w:multiLevelType w:val="multilevel"/>
    <w:tmpl w:val="FB966BF0"/>
    <w:lvl w:ilvl="0">
      <w:start w:val="1"/>
      <w:numFmt w:val="decimal"/>
      <w:lvlText w:val="%1."/>
      <w:lvlJc w:val="left"/>
      <w:pPr>
        <w:ind w:left="780" w:hanging="360"/>
      </w:pPr>
      <w:rPr>
        <w:rFonts w:hint="default"/>
      </w:rPr>
    </w:lvl>
    <w:lvl w:ilvl="1">
      <w:start w:val="1"/>
      <w:numFmt w:val="none"/>
      <w:lvlText w:val="a)"/>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16">
    <w:nsid w:val="4E5D09BF"/>
    <w:multiLevelType w:val="hybridMultilevel"/>
    <w:tmpl w:val="8BAA7D92"/>
    <w:lvl w:ilvl="0" w:tplc="B1ACC400">
      <w:start w:val="1"/>
      <w:numFmt w:val="lowerLetter"/>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0F45AB7"/>
    <w:multiLevelType w:val="hybridMultilevel"/>
    <w:tmpl w:val="78E2DC7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16C6CC0"/>
    <w:multiLevelType w:val="hybridMultilevel"/>
    <w:tmpl w:val="AB52FCF8"/>
    <w:lvl w:ilvl="0" w:tplc="58DE97C4">
      <w:start w:val="1"/>
      <w:numFmt w:val="lowerLetter"/>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4946AB6"/>
    <w:multiLevelType w:val="multilevel"/>
    <w:tmpl w:val="23DADEF4"/>
    <w:lvl w:ilvl="0">
      <w:start w:val="1"/>
      <w:numFmt w:val="decimal"/>
      <w:lvlText w:val="%1)"/>
      <w:lvlJc w:val="left"/>
      <w:pPr>
        <w:ind w:left="360" w:hanging="360"/>
      </w:pPr>
      <w:rPr>
        <w:rFonts w:hint="default"/>
      </w:rPr>
    </w:lvl>
    <w:lvl w:ilvl="1">
      <w:start w:val="1"/>
      <w:numFmt w:val="lowerLetter"/>
      <w:pStyle w:val="Nadpis2"/>
      <w:lvlText w:val="%2)"/>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56F3CCD"/>
    <w:multiLevelType w:val="hybridMultilevel"/>
    <w:tmpl w:val="417A6F2C"/>
    <w:lvl w:ilvl="0" w:tplc="52E21386">
      <w:start w:val="5"/>
      <w:numFmt w:val="bullet"/>
      <w:lvlText w:val="-"/>
      <w:lvlJc w:val="left"/>
      <w:pPr>
        <w:ind w:left="720" w:hanging="360"/>
      </w:pPr>
      <w:rPr>
        <w:rFonts w:ascii="Times New Roman" w:eastAsiaTheme="maj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6360C89"/>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405208"/>
    <w:multiLevelType w:val="hybridMultilevel"/>
    <w:tmpl w:val="1310C5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8EE5F5C"/>
    <w:multiLevelType w:val="hybridMultilevel"/>
    <w:tmpl w:val="989E80A0"/>
    <w:lvl w:ilvl="0" w:tplc="E2B2585E">
      <w:start w:val="10"/>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nsid w:val="5AF77FA4"/>
    <w:multiLevelType w:val="multilevel"/>
    <w:tmpl w:val="3632708A"/>
    <w:lvl w:ilvl="0">
      <w:start w:val="11"/>
      <w:numFmt w:val="decimal"/>
      <w:lvlText w:val="%1."/>
      <w:lvlJc w:val="left"/>
      <w:pPr>
        <w:ind w:left="780" w:hanging="360"/>
      </w:pPr>
      <w:rPr>
        <w:rFonts w:hint="default"/>
      </w:rPr>
    </w:lvl>
    <w:lvl w:ilvl="1">
      <w:start w:val="1"/>
      <w:numFmt w:val="none"/>
      <w:lvlText w:val="a)"/>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26">
    <w:nsid w:val="5E664988"/>
    <w:multiLevelType w:val="multilevel"/>
    <w:tmpl w:val="55400B5A"/>
    <w:lvl w:ilvl="0">
      <w:start w:val="1"/>
      <w:numFmt w:val="decimal"/>
      <w:lvlText w:val="%1."/>
      <w:lvlJc w:val="left"/>
      <w:pPr>
        <w:ind w:left="780" w:hanging="360"/>
      </w:pPr>
      <w:rPr>
        <w:rFonts w:hint="default"/>
      </w:rPr>
    </w:lvl>
    <w:lvl w:ilvl="1">
      <w:start w:val="1"/>
      <w:numFmt w:val="none"/>
      <w:lvlText w:val="a)"/>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27">
    <w:nsid w:val="5F9F3007"/>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672A9D"/>
    <w:multiLevelType w:val="hybridMultilevel"/>
    <w:tmpl w:val="C1F0CE6A"/>
    <w:lvl w:ilvl="0" w:tplc="54C6A200">
      <w:start w:val="1"/>
      <w:numFmt w:val="lowerLetter"/>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09321A5"/>
    <w:multiLevelType w:val="hybridMultilevel"/>
    <w:tmpl w:val="29201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21630E6"/>
    <w:multiLevelType w:val="hybridMultilevel"/>
    <w:tmpl w:val="245428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3810BBA"/>
    <w:multiLevelType w:val="multilevel"/>
    <w:tmpl w:val="23A83AB6"/>
    <w:lvl w:ilvl="0">
      <w:start w:val="1"/>
      <w:numFmt w:val="decimal"/>
      <w:pStyle w:val="Nadpis1"/>
      <w:lvlText w:val="%1."/>
      <w:lvlJc w:val="left"/>
      <w:pPr>
        <w:ind w:left="360" w:hanging="360"/>
      </w:pPr>
      <w:rPr>
        <w:rFonts w:hint="default"/>
      </w:rPr>
    </w:lvl>
    <w:lvl w:ilvl="1">
      <w:start w:val="1"/>
      <w:numFmt w:val="decimal"/>
      <w:pStyle w:val="Nadpis3"/>
      <w:lvlText w:val="%1.%2."/>
      <w:lvlJc w:val="left"/>
      <w:pPr>
        <w:ind w:left="432" w:hanging="432"/>
      </w:pPr>
      <w:rPr>
        <w:rFonts w:hint="default"/>
      </w:rPr>
    </w:lvl>
    <w:lvl w:ilvl="2">
      <w:start w:val="1"/>
      <w:numFmt w:val="decimal"/>
      <w:lvlText w:val="%1.%2.%3."/>
      <w:lvlJc w:val="left"/>
      <w:pPr>
        <w:ind w:left="1214" w:hanging="64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D26ABC"/>
    <w:multiLevelType w:val="hybridMultilevel"/>
    <w:tmpl w:val="F9D4FA7C"/>
    <w:lvl w:ilvl="0" w:tplc="DBEC6C8E">
      <w:start w:val="1"/>
      <w:numFmt w:val="bullet"/>
      <w:lvlText w:val="-"/>
      <w:lvlJc w:val="left"/>
      <w:pPr>
        <w:ind w:left="720" w:hanging="360"/>
      </w:pPr>
      <w:rPr>
        <w:rFonts w:ascii="Times New Roman" w:eastAsiaTheme="maj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1627B85"/>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A8692D"/>
    <w:multiLevelType w:val="multilevel"/>
    <w:tmpl w:val="600AB7B0"/>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4617309"/>
    <w:multiLevelType w:val="multilevel"/>
    <w:tmpl w:val="057E2F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C1438F"/>
    <w:multiLevelType w:val="multilevel"/>
    <w:tmpl w:val="261C8082"/>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2209F3"/>
    <w:multiLevelType w:val="hybridMultilevel"/>
    <w:tmpl w:val="97147BF6"/>
    <w:lvl w:ilvl="0" w:tplc="B62409A0">
      <w:start w:val="1"/>
      <w:numFmt w:val="lowerLetter"/>
      <w:lvlText w:val="%1)"/>
      <w:lvlJc w:val="left"/>
      <w:pPr>
        <w:ind w:left="57" w:firstLine="22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28"/>
  </w:num>
  <w:num w:numId="5">
    <w:abstractNumId w:val="19"/>
  </w:num>
  <w:num w:numId="6">
    <w:abstractNumId w:val="3"/>
  </w:num>
  <w:num w:numId="7">
    <w:abstractNumId w:val="23"/>
  </w:num>
  <w:num w:numId="8">
    <w:abstractNumId w:val="30"/>
  </w:num>
  <w:num w:numId="9">
    <w:abstractNumId w:val="13"/>
  </w:num>
  <w:num w:numId="10">
    <w:abstractNumId w:val="12"/>
  </w:num>
  <w:num w:numId="11">
    <w:abstractNumId w:val="34"/>
  </w:num>
  <w:num w:numId="12">
    <w:abstractNumId w:val="6"/>
  </w:num>
  <w:num w:numId="13">
    <w:abstractNumId w:val="16"/>
  </w:num>
  <w:num w:numId="14">
    <w:abstractNumId w:val="38"/>
  </w:num>
  <w:num w:numId="15">
    <w:abstractNumId w:val="11"/>
  </w:num>
  <w:num w:numId="16">
    <w:abstractNumId w:val="11"/>
    <w:lvlOverride w:ilvl="0">
      <w:lvl w:ilvl="0">
        <w:start w:val="1"/>
        <w:numFmt w:val="decimal"/>
        <w:lvlText w:val="%1."/>
        <w:lvlJc w:val="left"/>
        <w:pPr>
          <w:ind w:left="780" w:hanging="360"/>
        </w:pPr>
        <w:rPr>
          <w:rFonts w:hint="default"/>
        </w:rPr>
      </w:lvl>
    </w:lvlOverride>
    <w:lvlOverride w:ilvl="1">
      <w:lvl w:ilvl="1">
        <w:start w:val="1"/>
        <w:numFmt w:val="lowerLetter"/>
        <w:lvlText w:val="%2)"/>
        <w:lvlJc w:val="left"/>
        <w:pPr>
          <w:ind w:left="1500" w:hanging="360"/>
        </w:pPr>
        <w:rPr>
          <w:rFonts w:hint="default"/>
        </w:rPr>
      </w:lvl>
    </w:lvlOverride>
    <w:lvlOverride w:ilvl="2">
      <w:lvl w:ilvl="2">
        <w:start w:val="1"/>
        <w:numFmt w:val="lowerRoman"/>
        <w:lvlText w:val="%3."/>
        <w:lvlJc w:val="right"/>
        <w:pPr>
          <w:ind w:left="2220" w:hanging="180"/>
        </w:pPr>
        <w:rPr>
          <w:rFonts w:hint="default"/>
        </w:rPr>
      </w:lvl>
    </w:lvlOverride>
    <w:lvlOverride w:ilvl="3">
      <w:lvl w:ilvl="3">
        <w:start w:val="1"/>
        <w:numFmt w:val="decimal"/>
        <w:lvlText w:val="%4."/>
        <w:lvlJc w:val="left"/>
        <w:pPr>
          <w:ind w:left="2940" w:hanging="360"/>
        </w:pPr>
        <w:rPr>
          <w:rFonts w:hint="default"/>
        </w:rPr>
      </w:lvl>
    </w:lvlOverride>
    <w:lvlOverride w:ilvl="4">
      <w:lvl w:ilvl="4">
        <w:start w:val="1"/>
        <w:numFmt w:val="lowerLetter"/>
        <w:lvlText w:val="%5."/>
        <w:lvlJc w:val="left"/>
        <w:pPr>
          <w:ind w:left="3660" w:hanging="360"/>
        </w:pPr>
        <w:rPr>
          <w:rFonts w:hint="default"/>
        </w:rPr>
      </w:lvl>
    </w:lvlOverride>
    <w:lvlOverride w:ilvl="5">
      <w:lvl w:ilvl="5">
        <w:start w:val="1"/>
        <w:numFmt w:val="lowerRoman"/>
        <w:lvlText w:val="%6."/>
        <w:lvlJc w:val="right"/>
        <w:pPr>
          <w:ind w:left="4380" w:hanging="180"/>
        </w:pPr>
        <w:rPr>
          <w:rFonts w:hint="default"/>
        </w:rPr>
      </w:lvl>
    </w:lvlOverride>
    <w:lvlOverride w:ilvl="6">
      <w:lvl w:ilvl="6">
        <w:start w:val="1"/>
        <w:numFmt w:val="decimal"/>
        <w:lvlText w:val="%7."/>
        <w:lvlJc w:val="left"/>
        <w:pPr>
          <w:ind w:left="5100" w:hanging="360"/>
        </w:pPr>
        <w:rPr>
          <w:rFonts w:hint="default"/>
        </w:rPr>
      </w:lvl>
    </w:lvlOverride>
    <w:lvlOverride w:ilvl="7">
      <w:lvl w:ilvl="7">
        <w:start w:val="1"/>
        <w:numFmt w:val="lowerLetter"/>
        <w:lvlText w:val="%8."/>
        <w:lvlJc w:val="left"/>
        <w:pPr>
          <w:ind w:left="5820" w:hanging="360"/>
        </w:pPr>
        <w:rPr>
          <w:rFonts w:hint="default"/>
        </w:rPr>
      </w:lvl>
    </w:lvlOverride>
    <w:lvlOverride w:ilvl="8">
      <w:lvl w:ilvl="8">
        <w:start w:val="1"/>
        <w:numFmt w:val="lowerRoman"/>
        <w:lvlText w:val="%9."/>
        <w:lvlJc w:val="right"/>
        <w:pPr>
          <w:ind w:left="6540" w:hanging="180"/>
        </w:pPr>
        <w:rPr>
          <w:rFonts w:hint="default"/>
        </w:rPr>
      </w:lvl>
    </w:lvlOverride>
  </w:num>
  <w:num w:numId="17">
    <w:abstractNumId w:val="4"/>
  </w:num>
  <w:num w:numId="18">
    <w:abstractNumId w:val="26"/>
  </w:num>
  <w:num w:numId="19">
    <w:abstractNumId w:val="25"/>
  </w:num>
  <w:num w:numId="20">
    <w:abstractNumId w:val="15"/>
  </w:num>
  <w:num w:numId="21">
    <w:abstractNumId w:val="2"/>
  </w:num>
  <w:num w:numId="22">
    <w:abstractNumId w:val="8"/>
  </w:num>
  <w:num w:numId="23">
    <w:abstractNumId w:val="20"/>
  </w:num>
  <w:num w:numId="24">
    <w:abstractNumId w:val="35"/>
  </w:num>
  <w:num w:numId="25">
    <w:abstractNumId w:val="7"/>
  </w:num>
  <w:num w:numId="26">
    <w:abstractNumId w:val="5"/>
  </w:num>
  <w:num w:numId="27">
    <w:abstractNumId w:val="31"/>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9"/>
  </w:num>
  <w:num w:numId="38">
    <w:abstractNumId w:val="21"/>
  </w:num>
  <w:num w:numId="39">
    <w:abstractNumId w:val="37"/>
  </w:num>
  <w:num w:numId="40">
    <w:abstractNumId w:val="14"/>
  </w:num>
  <w:num w:numId="41">
    <w:abstractNumId w:val="32"/>
  </w:num>
  <w:num w:numId="42">
    <w:abstractNumId w:val="36"/>
  </w:num>
  <w:num w:numId="43">
    <w:abstractNumId w:val="17"/>
  </w:num>
  <w:num w:numId="44">
    <w:abstractNumId w:val="22"/>
  </w:num>
  <w:num w:numId="45">
    <w:abstractNumId w:val="1"/>
  </w:num>
  <w:num w:numId="46">
    <w:abstractNumId w:val="10"/>
  </w:num>
  <w:num w:numId="47">
    <w:abstractNumId w:val="33"/>
  </w:num>
  <w:num w:numId="48">
    <w:abstractNumId w:val="27"/>
  </w:num>
  <w:num w:numId="49">
    <w:abstractNumId w:val="3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O">
    <w15:presenceInfo w15:providerId="None" w15:userId="  RO/SO"/>
  </w15:person>
  <w15:person w15:author="RO/SO [2]">
    <w15:presenceInfo w15:providerId="None" w15:userId="RO/S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57"/>
  <w:hyphenationZone w:val="425"/>
  <w:characterSpacingControl w:val="doNotCompress"/>
  <w:hdrShapeDefaults>
    <o:shapedefaults v:ext="edit" spidmax="5122"/>
  </w:hdrShapeDefaults>
  <w:footnotePr>
    <w:footnote w:id="0"/>
    <w:footnote w:id="1"/>
  </w:footnotePr>
  <w:endnotePr>
    <w:endnote w:id="0"/>
    <w:endnote w:id="1"/>
  </w:endnotePr>
  <w:compat/>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Text ZsNH"/>
    <w:next w:val="slovannadpisZsnH"/>
    <w:qFormat/>
    <w:pPr>
      <w:spacing w:after="0" w:line="240" w:lineRule="auto"/>
      <w:jc w:val="both"/>
    </w:pPr>
    <w:rPr>
      <w:rFonts w:ascii="Times New Roman" w:hAnsi="Times New Roman"/>
      <w:sz w:val="23"/>
    </w:rPr>
  </w:style>
  <w:style w:type="paragraph" w:styleId="Nadpis1">
    <w:name w:val="heading 1"/>
    <w:basedOn w:val="Normlny"/>
    <w:next w:val="Normlny"/>
    <w:link w:val="Nadpis1Char"/>
    <w:uiPriority w:val="9"/>
    <w:pPr>
      <w:keepNext/>
      <w:keepLines/>
      <w:numPr>
        <w:numId w:val="27"/>
      </w:numPr>
      <w:spacing w:before="100" w:beforeAutospacing="1" w:after="120"/>
      <w:ind w:left="357" w:hanging="357"/>
      <w:outlineLvl w:val="0"/>
    </w:pPr>
    <w:rPr>
      <w:rFonts w:eastAsiaTheme="majorEastAsia" w:cstheme="majorBidi"/>
      <w:b/>
      <w:szCs w:val="32"/>
    </w:rPr>
  </w:style>
  <w:style w:type="paragraph" w:styleId="Nadpis2">
    <w:name w:val="heading 2"/>
    <w:basedOn w:val="Normlny"/>
    <w:next w:val="Normlny"/>
    <w:link w:val="Nadpis2Char"/>
    <w:uiPriority w:val="9"/>
    <w:unhideWhenUsed/>
    <w:qFormat/>
    <w:pPr>
      <w:keepNext/>
      <w:keepLines/>
      <w:numPr>
        <w:ilvl w:val="1"/>
        <w:numId w:val="23"/>
      </w:numPr>
      <w:spacing w:before="40" w:after="100" w:afterAutospacing="1"/>
      <w:outlineLvl w:val="1"/>
    </w:pPr>
    <w:rPr>
      <w:rFonts w:eastAsiaTheme="majorEastAsia" w:cstheme="majorBidi"/>
      <w:b/>
      <w:szCs w:val="26"/>
    </w:rPr>
  </w:style>
  <w:style w:type="paragraph" w:styleId="Nadpis3">
    <w:name w:val="heading 3"/>
    <w:basedOn w:val="Normlny"/>
    <w:next w:val="Nadpis4"/>
    <w:link w:val="Nadpis3Char"/>
    <w:uiPriority w:val="9"/>
    <w:unhideWhenUsed/>
    <w:qFormat/>
    <w:pPr>
      <w:keepNext/>
      <w:keepLines/>
      <w:numPr>
        <w:ilvl w:val="1"/>
        <w:numId w:val="27"/>
      </w:numPr>
      <w:spacing w:before="40"/>
      <w:ind w:left="792"/>
      <w:outlineLvl w:val="2"/>
    </w:pPr>
    <w:rPr>
      <w:rFonts w:eastAsiaTheme="majorEastAsia" w:cstheme="majorBidi"/>
      <w:szCs w:val="24"/>
    </w:rPr>
  </w:style>
  <w:style w:type="paragraph" w:styleId="Nadpis4">
    <w:name w:val="heading 4"/>
    <w:basedOn w:val="Normlny"/>
    <w:next w:val="Nadpis1"/>
    <w:link w:val="Nadpis4Char"/>
    <w:autoRedefine/>
    <w:uiPriority w:val="9"/>
    <w:unhideWhenUsed/>
    <w:qFormat/>
    <w:pPr>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lovannadpisZsnH">
    <w:name w:val="Číslovaný nadpis ZsnH"/>
    <w:basedOn w:val="Pokraovaniezoznamu"/>
    <w:autoRedefine/>
    <w:qFormat/>
    <w:pPr>
      <w:autoSpaceDE w:val="0"/>
      <w:autoSpaceDN w:val="0"/>
      <w:adjustRightInd w:val="0"/>
      <w:spacing w:before="100" w:beforeAutospacing="1"/>
      <w:ind w:left="284" w:hanging="284"/>
    </w:pPr>
    <w:rPr>
      <w:rFonts w:asciiTheme="minorHAnsi" w:hAnsiTheme="minorHAnsi" w:cstheme="minorHAnsi"/>
      <w:b/>
      <w:bCs/>
      <w:sz w:val="24"/>
      <w:szCs w:val="23"/>
    </w:rPr>
  </w:style>
  <w:style w:type="paragraph" w:styleId="Odsekzoznamu">
    <w:name w:val="List Paragraph"/>
    <w:aliases w:val="body,Odsek zoznamu2"/>
    <w:basedOn w:val="Normlny"/>
    <w:link w:val="OdsekzoznamuChar"/>
    <w:uiPriority w:val="34"/>
    <w:qFormat/>
    <w:pPr>
      <w:ind w:left="720"/>
      <w:contextualSpacing/>
    </w:p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Textbubliny">
    <w:name w:val="Balloon Text"/>
    <w:basedOn w:val="Normlny"/>
    <w:link w:val="TextbublinyChar"/>
    <w:uiPriority w:val="99"/>
    <w:semiHidden/>
    <w:unhideWhenUsed/>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character" w:styleId="Hypertextovprepojenie">
    <w:name w:val="Hyperlink"/>
    <w:basedOn w:val="Predvolenpsmoodseku"/>
    <w:uiPriority w:val="99"/>
    <w:unhideWhenUsed/>
    <w:rPr>
      <w:color w:val="0563C1" w:themeColor="hyperlink"/>
      <w:u w:val="single"/>
    </w:rPr>
  </w:style>
  <w:style w:type="character" w:styleId="PouitHypertextovPrepojenie">
    <w:name w:val="FollowedHyperlink"/>
    <w:basedOn w:val="Predvolenpsmoodseku"/>
    <w:uiPriority w:val="99"/>
    <w:semiHidden/>
    <w:unhideWhenUsed/>
    <w:rPr>
      <w:color w:val="954F72" w:themeColor="followedHyperlink"/>
      <w:u w:val="single"/>
    </w:r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character" w:customStyle="1" w:styleId="OdsekzoznamuChar">
    <w:name w:val="Odsek zoznamu Char"/>
    <w:aliases w:val="body Char,Odsek zoznamu2 Char"/>
    <w:link w:val="Odsekzoznamu"/>
    <w:uiPriority w:val="34"/>
    <w:locked/>
  </w:style>
  <w:style w:type="paragraph" w:styleId="Zarkazkladnhotextu">
    <w:name w:val="Body Text Indent"/>
    <w:basedOn w:val="Normlny"/>
    <w:link w:val="ZarkazkladnhotextuChar"/>
    <w:semiHidden/>
    <w:pPr>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semiHidden/>
    <w:rPr>
      <w:rFonts w:ascii="Arial" w:eastAsia="Times New Roman" w:hAnsi="Arial" w:cs="Times New Roman"/>
      <w:noProof/>
      <w:szCs w:val="24"/>
      <w:lang w:eastAsia="sk-SK"/>
    </w:rPr>
  </w:style>
  <w:style w:type="paragraph" w:styleId="Zkladntext">
    <w:name w:val="Body Text"/>
    <w:basedOn w:val="Normlny"/>
    <w:link w:val="ZkladntextChar"/>
    <w:uiPriority w:val="99"/>
    <w:unhideWhenUsed/>
    <w:pPr>
      <w:spacing w:after="120"/>
    </w:pPr>
  </w:style>
  <w:style w:type="character" w:customStyle="1" w:styleId="ZkladntextChar">
    <w:name w:val="Základný text Char"/>
    <w:basedOn w:val="Predvolenpsmoodseku"/>
    <w:link w:val="Zkladntext"/>
    <w:uiPriority w:val="99"/>
  </w:style>
  <w:style w:type="table" w:styleId="Mriekatabuky">
    <w:name w:val="Table Grid"/>
    <w:basedOn w:val="Normlnatabuk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uiPriority w:val="9"/>
    <w:rPr>
      <w:rFonts w:ascii="Times New Roman" w:eastAsiaTheme="majorEastAsia" w:hAnsi="Times New Roman" w:cstheme="majorBidi"/>
      <w:b/>
      <w:sz w:val="23"/>
      <w:szCs w:val="32"/>
    </w:rPr>
  </w:style>
  <w:style w:type="paragraph" w:styleId="Pokraovaniezoznamu">
    <w:name w:val="List Continue"/>
    <w:basedOn w:val="Normlny"/>
    <w:uiPriority w:val="99"/>
    <w:semiHidden/>
    <w:unhideWhenUsed/>
    <w:pPr>
      <w:spacing w:after="120"/>
      <w:ind w:left="283"/>
      <w:contextualSpacing/>
    </w:pPr>
  </w:style>
  <w:style w:type="paragraph" w:styleId="Obyajntext">
    <w:name w:val="Plain Text"/>
    <w:basedOn w:val="Normlny"/>
    <w:link w:val="ObyajntextChar"/>
    <w:uiPriority w:val="99"/>
    <w:semiHidden/>
    <w:unhideWhenUsed/>
    <w:rPr>
      <w:rFonts w:ascii="Consolas" w:hAnsi="Consolas"/>
      <w:sz w:val="21"/>
      <w:szCs w:val="21"/>
    </w:rPr>
  </w:style>
  <w:style w:type="character" w:customStyle="1" w:styleId="ObyajntextChar">
    <w:name w:val="Obyčajný text Char"/>
    <w:basedOn w:val="Predvolenpsmoodseku"/>
    <w:link w:val="Obyajntext"/>
    <w:uiPriority w:val="99"/>
    <w:semiHidden/>
    <w:rPr>
      <w:rFonts w:ascii="Consolas" w:hAnsi="Consolas"/>
      <w:sz w:val="21"/>
      <w:szCs w:val="21"/>
    </w:rPr>
  </w:style>
  <w:style w:type="character" w:customStyle="1" w:styleId="Nadpis2Char">
    <w:name w:val="Nadpis 2 Char"/>
    <w:basedOn w:val="Predvolenpsmoodseku"/>
    <w:link w:val="Nadpis2"/>
    <w:uiPriority w:val="9"/>
    <w:rPr>
      <w:rFonts w:ascii="Times New Roman" w:eastAsiaTheme="majorEastAsia" w:hAnsi="Times New Roman" w:cstheme="majorBidi"/>
      <w:b/>
      <w:sz w:val="23"/>
      <w:szCs w:val="26"/>
    </w:rPr>
  </w:style>
  <w:style w:type="character" w:styleId="Textzstupnhosymbolu">
    <w:name w:val="Placeholder Text"/>
    <w:basedOn w:val="Predvolenpsmoodseku"/>
    <w:uiPriority w:val="99"/>
    <w:semiHidden/>
    <w:rPr>
      <w:color w:val="808080"/>
    </w:rPr>
  </w:style>
  <w:style w:type="character" w:customStyle="1" w:styleId="Nadpis3Char">
    <w:name w:val="Nadpis 3 Char"/>
    <w:basedOn w:val="Predvolenpsmoodseku"/>
    <w:link w:val="Nadpis3"/>
    <w:uiPriority w:val="9"/>
    <w:rPr>
      <w:rFonts w:ascii="Times New Roman" w:eastAsiaTheme="majorEastAsia" w:hAnsi="Times New Roman" w:cstheme="majorBidi"/>
      <w:sz w:val="23"/>
      <w:szCs w:val="24"/>
    </w:rPr>
  </w:style>
  <w:style w:type="character" w:styleId="Jemnzvraznenie">
    <w:name w:val="Subtle Emphasis"/>
    <w:basedOn w:val="Predvolenpsmoodseku"/>
    <w:uiPriority w:val="19"/>
    <w:qFormat/>
    <w:rPr>
      <w:rFonts w:ascii="Times New Roman" w:hAnsi="Times New Roman"/>
      <w:i w:val="0"/>
      <w:iCs/>
      <w:color w:val="404040" w:themeColor="text1" w:themeTint="BF"/>
      <w:sz w:val="23"/>
    </w:rPr>
  </w:style>
  <w:style w:type="character" w:customStyle="1" w:styleId="Nadpis4Char">
    <w:name w:val="Nadpis 4 Char"/>
    <w:basedOn w:val="Predvolenpsmoodseku"/>
    <w:link w:val="Nadpis4"/>
    <w:uiPriority w:val="9"/>
    <w:rPr>
      <w:rFonts w:ascii="Times New Roman" w:eastAsiaTheme="majorEastAsia" w:hAnsi="Times New Roman" w:cstheme="majorBidi"/>
      <w:iCs/>
      <w:sz w:val="23"/>
    </w:rPr>
  </w:style>
  <w:style w:type="paragraph" w:styleId="Revzia">
    <w:name w:val="Revision"/>
    <w:hidden/>
    <w:uiPriority w:val="99"/>
    <w:semiHidden/>
    <w:pPr>
      <w:spacing w:after="0" w:line="240" w:lineRule="auto"/>
    </w:pPr>
    <w:rPr>
      <w:rFonts w:ascii="Times New Roman" w:hAnsi="Times New Roman"/>
      <w:sz w:val="23"/>
    </w:rPr>
  </w:style>
</w:styles>
</file>

<file path=word/webSettings.xml><?xml version="1.0" encoding="utf-8"?>
<w:webSettings xmlns:r="http://schemas.openxmlformats.org/officeDocument/2006/relationships" xmlns:w="http://schemas.openxmlformats.org/wordprocessingml/2006/main">
  <w:divs>
    <w:div w:id="208080704">
      <w:bodyDiv w:val="1"/>
      <w:marLeft w:val="0"/>
      <w:marRight w:val="0"/>
      <w:marTop w:val="0"/>
      <w:marBottom w:val="0"/>
      <w:divBdr>
        <w:top w:val="none" w:sz="0" w:space="0" w:color="auto"/>
        <w:left w:val="none" w:sz="0" w:space="0" w:color="auto"/>
        <w:bottom w:val="none" w:sz="0" w:space="0" w:color="auto"/>
        <w:right w:val="none" w:sz="0" w:space="0" w:color="auto"/>
      </w:divBdr>
      <w:divsChild>
        <w:div w:id="1567301124">
          <w:marLeft w:val="0"/>
          <w:marRight w:val="0"/>
          <w:marTop w:val="100"/>
          <w:marBottom w:val="100"/>
          <w:divBdr>
            <w:top w:val="none" w:sz="0" w:space="0" w:color="auto"/>
            <w:left w:val="none" w:sz="0" w:space="0" w:color="auto"/>
            <w:bottom w:val="none" w:sz="0" w:space="0" w:color="auto"/>
            <w:right w:val="none" w:sz="0" w:space="0" w:color="auto"/>
          </w:divBdr>
          <w:divsChild>
            <w:div w:id="963193948">
              <w:marLeft w:val="0"/>
              <w:marRight w:val="0"/>
              <w:marTop w:val="225"/>
              <w:marBottom w:val="750"/>
              <w:divBdr>
                <w:top w:val="none" w:sz="0" w:space="0" w:color="auto"/>
                <w:left w:val="none" w:sz="0" w:space="0" w:color="auto"/>
                <w:bottom w:val="none" w:sz="0" w:space="0" w:color="auto"/>
                <w:right w:val="none" w:sz="0" w:space="0" w:color="auto"/>
              </w:divBdr>
              <w:divsChild>
                <w:div w:id="1020203224">
                  <w:marLeft w:val="0"/>
                  <w:marRight w:val="0"/>
                  <w:marTop w:val="0"/>
                  <w:marBottom w:val="0"/>
                  <w:divBdr>
                    <w:top w:val="none" w:sz="0" w:space="0" w:color="auto"/>
                    <w:left w:val="none" w:sz="0" w:space="0" w:color="auto"/>
                    <w:bottom w:val="none" w:sz="0" w:space="0" w:color="auto"/>
                    <w:right w:val="none" w:sz="0" w:space="0" w:color="auto"/>
                  </w:divBdr>
                  <w:divsChild>
                    <w:div w:id="1604530191">
                      <w:marLeft w:val="0"/>
                      <w:marRight w:val="0"/>
                      <w:marTop w:val="0"/>
                      <w:marBottom w:val="0"/>
                      <w:divBdr>
                        <w:top w:val="none" w:sz="0" w:space="0" w:color="auto"/>
                        <w:left w:val="none" w:sz="0" w:space="0" w:color="auto"/>
                        <w:bottom w:val="none" w:sz="0" w:space="0" w:color="auto"/>
                        <w:right w:val="none" w:sz="0" w:space="0" w:color="auto"/>
                      </w:divBdr>
                      <w:divsChild>
                        <w:div w:id="438724995">
                          <w:marLeft w:val="0"/>
                          <w:marRight w:val="0"/>
                          <w:marTop w:val="0"/>
                          <w:marBottom w:val="0"/>
                          <w:divBdr>
                            <w:top w:val="none" w:sz="0" w:space="0" w:color="auto"/>
                            <w:left w:val="none" w:sz="0" w:space="0" w:color="auto"/>
                            <w:bottom w:val="none" w:sz="0" w:space="0" w:color="auto"/>
                            <w:right w:val="none" w:sz="0" w:space="0" w:color="auto"/>
                          </w:divBdr>
                          <w:divsChild>
                            <w:div w:id="1975062006">
                              <w:marLeft w:val="0"/>
                              <w:marRight w:val="0"/>
                              <w:marTop w:val="0"/>
                              <w:marBottom w:val="0"/>
                              <w:divBdr>
                                <w:top w:val="none" w:sz="0" w:space="0" w:color="auto"/>
                                <w:left w:val="none" w:sz="0" w:space="0" w:color="auto"/>
                                <w:bottom w:val="none" w:sz="0" w:space="0" w:color="auto"/>
                                <w:right w:val="none" w:sz="0" w:space="0" w:color="auto"/>
                              </w:divBdr>
                              <w:divsChild>
                                <w:div w:id="1666741746">
                                  <w:marLeft w:val="0"/>
                                  <w:marRight w:val="0"/>
                                  <w:marTop w:val="0"/>
                                  <w:marBottom w:val="0"/>
                                  <w:divBdr>
                                    <w:top w:val="none" w:sz="0" w:space="0" w:color="auto"/>
                                    <w:left w:val="none" w:sz="0" w:space="0" w:color="auto"/>
                                    <w:bottom w:val="none" w:sz="0" w:space="0" w:color="auto"/>
                                    <w:right w:val="none" w:sz="0" w:space="0" w:color="auto"/>
                                  </w:divBdr>
                                  <w:divsChild>
                                    <w:div w:id="321390221">
                                      <w:marLeft w:val="0"/>
                                      <w:marRight w:val="0"/>
                                      <w:marTop w:val="0"/>
                                      <w:marBottom w:val="0"/>
                                      <w:divBdr>
                                        <w:top w:val="none" w:sz="0" w:space="0" w:color="auto"/>
                                        <w:left w:val="none" w:sz="0" w:space="0" w:color="auto"/>
                                        <w:bottom w:val="none" w:sz="0" w:space="0" w:color="auto"/>
                                        <w:right w:val="none" w:sz="0" w:space="0" w:color="auto"/>
                                      </w:divBdr>
                                      <w:divsChild>
                                        <w:div w:id="1436753676">
                                          <w:marLeft w:val="0"/>
                                          <w:marRight w:val="0"/>
                                          <w:marTop w:val="0"/>
                                          <w:marBottom w:val="0"/>
                                          <w:divBdr>
                                            <w:top w:val="none" w:sz="0" w:space="0" w:color="auto"/>
                                            <w:left w:val="none" w:sz="0" w:space="0" w:color="auto"/>
                                            <w:bottom w:val="none" w:sz="0" w:space="0" w:color="auto"/>
                                            <w:right w:val="none" w:sz="0" w:space="0" w:color="auto"/>
                                          </w:divBdr>
                                          <w:divsChild>
                                            <w:div w:id="79062015">
                                              <w:marLeft w:val="0"/>
                                              <w:marRight w:val="0"/>
                                              <w:marTop w:val="0"/>
                                              <w:marBottom w:val="0"/>
                                              <w:divBdr>
                                                <w:top w:val="none" w:sz="0" w:space="0" w:color="auto"/>
                                                <w:left w:val="none" w:sz="0" w:space="0" w:color="auto"/>
                                                <w:bottom w:val="none" w:sz="0" w:space="0" w:color="auto"/>
                                                <w:right w:val="none" w:sz="0" w:space="0" w:color="auto"/>
                                              </w:divBdr>
                                              <w:divsChild>
                                                <w:div w:id="567616051">
                                                  <w:marLeft w:val="0"/>
                                                  <w:marRight w:val="0"/>
                                                  <w:marTop w:val="0"/>
                                                  <w:marBottom w:val="0"/>
                                                  <w:divBdr>
                                                    <w:top w:val="none" w:sz="0" w:space="0" w:color="auto"/>
                                                    <w:left w:val="none" w:sz="0" w:space="0" w:color="auto"/>
                                                    <w:bottom w:val="none" w:sz="0" w:space="0" w:color="auto"/>
                                                    <w:right w:val="none" w:sz="0" w:space="0" w:color="auto"/>
                                                  </w:divBdr>
                                                  <w:divsChild>
                                                    <w:div w:id="1392000592">
                                                      <w:marLeft w:val="0"/>
                                                      <w:marRight w:val="0"/>
                                                      <w:marTop w:val="0"/>
                                                      <w:marBottom w:val="0"/>
                                                      <w:divBdr>
                                                        <w:top w:val="none" w:sz="0" w:space="0" w:color="auto"/>
                                                        <w:left w:val="none" w:sz="0" w:space="0" w:color="auto"/>
                                                        <w:bottom w:val="none" w:sz="0" w:space="0" w:color="auto"/>
                                                        <w:right w:val="none" w:sz="0" w:space="0" w:color="auto"/>
                                                      </w:divBdr>
                                                      <w:divsChild>
                                                        <w:div w:id="1267076426">
                                                          <w:marLeft w:val="0"/>
                                                          <w:marRight w:val="0"/>
                                                          <w:marTop w:val="0"/>
                                                          <w:marBottom w:val="0"/>
                                                          <w:divBdr>
                                                            <w:top w:val="none" w:sz="0" w:space="0" w:color="auto"/>
                                                            <w:left w:val="none" w:sz="0" w:space="0" w:color="auto"/>
                                                            <w:bottom w:val="none" w:sz="0" w:space="0" w:color="auto"/>
                                                            <w:right w:val="none" w:sz="0" w:space="0" w:color="auto"/>
                                                          </w:divBdr>
                                                          <w:divsChild>
                                                            <w:div w:id="637494791">
                                                              <w:marLeft w:val="0"/>
                                                              <w:marRight w:val="0"/>
                                                              <w:marTop w:val="0"/>
                                                              <w:marBottom w:val="0"/>
                                                              <w:divBdr>
                                                                <w:top w:val="none" w:sz="0" w:space="0" w:color="auto"/>
                                                                <w:left w:val="none" w:sz="0" w:space="0" w:color="auto"/>
                                                                <w:bottom w:val="none" w:sz="0" w:space="0" w:color="auto"/>
                                                                <w:right w:val="none" w:sz="0" w:space="0" w:color="auto"/>
                                                              </w:divBdr>
                                                              <w:divsChild>
                                                                <w:div w:id="1205362455">
                                                                  <w:marLeft w:val="0"/>
                                                                  <w:marRight w:val="0"/>
                                                                  <w:marTop w:val="0"/>
                                                                  <w:marBottom w:val="0"/>
                                                                  <w:divBdr>
                                                                    <w:top w:val="none" w:sz="0" w:space="0" w:color="auto"/>
                                                                    <w:left w:val="none" w:sz="0" w:space="0" w:color="auto"/>
                                                                    <w:bottom w:val="none" w:sz="0" w:space="0" w:color="auto"/>
                                                                    <w:right w:val="none" w:sz="0" w:space="0" w:color="auto"/>
                                                                  </w:divBdr>
                                                                  <w:divsChild>
                                                                    <w:div w:id="502628236">
                                                                      <w:marLeft w:val="0"/>
                                                                      <w:marRight w:val="0"/>
                                                                      <w:marTop w:val="0"/>
                                                                      <w:marBottom w:val="0"/>
                                                                      <w:divBdr>
                                                                        <w:top w:val="none" w:sz="0" w:space="0" w:color="auto"/>
                                                                        <w:left w:val="none" w:sz="0" w:space="0" w:color="auto"/>
                                                                        <w:bottom w:val="none" w:sz="0" w:space="0" w:color="auto"/>
                                                                        <w:right w:val="none" w:sz="0" w:space="0" w:color="auto"/>
                                                                      </w:divBdr>
                                                                      <w:divsChild>
                                                                        <w:div w:id="1293445592">
                                                                          <w:marLeft w:val="0"/>
                                                                          <w:marRight w:val="0"/>
                                                                          <w:marTop w:val="0"/>
                                                                          <w:marBottom w:val="0"/>
                                                                          <w:divBdr>
                                                                            <w:top w:val="none" w:sz="0" w:space="0" w:color="auto"/>
                                                                            <w:left w:val="none" w:sz="0" w:space="0" w:color="auto"/>
                                                                            <w:bottom w:val="none" w:sz="0" w:space="0" w:color="auto"/>
                                                                            <w:right w:val="none" w:sz="0" w:space="0" w:color="auto"/>
                                                                          </w:divBdr>
                                                                          <w:divsChild>
                                                                            <w:div w:id="1087113722">
                                                                              <w:marLeft w:val="0"/>
                                                                              <w:marRight w:val="0"/>
                                                                              <w:marTop w:val="0"/>
                                                                              <w:marBottom w:val="0"/>
                                                                              <w:divBdr>
                                                                                <w:top w:val="none" w:sz="0" w:space="0" w:color="auto"/>
                                                                                <w:left w:val="none" w:sz="0" w:space="0" w:color="auto"/>
                                                                                <w:bottom w:val="none" w:sz="0" w:space="0" w:color="auto"/>
                                                                                <w:right w:val="none" w:sz="0" w:space="0" w:color="auto"/>
                                                                              </w:divBdr>
                                                                              <w:divsChild>
                                                                                <w:div w:id="713500019">
                                                                                  <w:marLeft w:val="0"/>
                                                                                  <w:marRight w:val="0"/>
                                                                                  <w:marTop w:val="0"/>
                                                                                  <w:marBottom w:val="0"/>
                                                                                  <w:divBdr>
                                                                                    <w:top w:val="none" w:sz="0" w:space="0" w:color="auto"/>
                                                                                    <w:left w:val="none" w:sz="0" w:space="0" w:color="auto"/>
                                                                                    <w:bottom w:val="none" w:sz="0" w:space="0" w:color="auto"/>
                                                                                    <w:right w:val="none" w:sz="0" w:space="0" w:color="auto"/>
                                                                                  </w:divBdr>
                                                                                </w:div>
                                                                              </w:divsChild>
                                                                            </w:div>
                                                                            <w:div w:id="1946959455">
                                                                              <w:marLeft w:val="0"/>
                                                                              <w:marRight w:val="0"/>
                                                                              <w:marTop w:val="0"/>
                                                                              <w:marBottom w:val="0"/>
                                                                              <w:divBdr>
                                                                                <w:top w:val="none" w:sz="0" w:space="0" w:color="auto"/>
                                                                                <w:left w:val="none" w:sz="0" w:space="0" w:color="auto"/>
                                                                                <w:bottom w:val="none" w:sz="0" w:space="0" w:color="auto"/>
                                                                                <w:right w:val="none" w:sz="0" w:space="0" w:color="auto"/>
                                                                              </w:divBdr>
                                                                              <w:divsChild>
                                                                                <w:div w:id="1285578120">
                                                                                  <w:marLeft w:val="0"/>
                                                                                  <w:marRight w:val="0"/>
                                                                                  <w:marTop w:val="0"/>
                                                                                  <w:marBottom w:val="0"/>
                                                                                  <w:divBdr>
                                                                                    <w:top w:val="none" w:sz="0" w:space="0" w:color="auto"/>
                                                                                    <w:left w:val="none" w:sz="0" w:space="0" w:color="auto"/>
                                                                                    <w:bottom w:val="none" w:sz="0" w:space="0" w:color="auto"/>
                                                                                    <w:right w:val="none" w:sz="0" w:space="0" w:color="auto"/>
                                                                                  </w:divBdr>
                                                                                </w:div>
                                                                                <w:div w:id="1344163491">
                                                                                  <w:marLeft w:val="0"/>
                                                                                  <w:marRight w:val="0"/>
                                                                                  <w:marTop w:val="0"/>
                                                                                  <w:marBottom w:val="0"/>
                                                                                  <w:divBdr>
                                                                                    <w:top w:val="none" w:sz="0" w:space="0" w:color="auto"/>
                                                                                    <w:left w:val="none" w:sz="0" w:space="0" w:color="auto"/>
                                                                                    <w:bottom w:val="none" w:sz="0" w:space="0" w:color="auto"/>
                                                                                    <w:right w:val="none" w:sz="0" w:space="0" w:color="auto"/>
                                                                                  </w:divBdr>
                                                                                </w:div>
                                                                                <w:div w:id="353000314">
                                                                                  <w:marLeft w:val="0"/>
                                                                                  <w:marRight w:val="0"/>
                                                                                  <w:marTop w:val="0"/>
                                                                                  <w:marBottom w:val="0"/>
                                                                                  <w:divBdr>
                                                                                    <w:top w:val="none" w:sz="0" w:space="0" w:color="auto"/>
                                                                                    <w:left w:val="none" w:sz="0" w:space="0" w:color="auto"/>
                                                                                    <w:bottom w:val="none" w:sz="0" w:space="0" w:color="auto"/>
                                                                                    <w:right w:val="none" w:sz="0" w:space="0" w:color="auto"/>
                                                                                  </w:divBdr>
                                                                                  <w:divsChild>
                                                                                    <w:div w:id="1482388158">
                                                                                      <w:marLeft w:val="0"/>
                                                                                      <w:marRight w:val="0"/>
                                                                                      <w:marTop w:val="0"/>
                                                                                      <w:marBottom w:val="0"/>
                                                                                      <w:divBdr>
                                                                                        <w:top w:val="none" w:sz="0" w:space="0" w:color="auto"/>
                                                                                        <w:left w:val="none" w:sz="0" w:space="0" w:color="auto"/>
                                                                                        <w:bottom w:val="none" w:sz="0" w:space="0" w:color="auto"/>
                                                                                        <w:right w:val="none" w:sz="0" w:space="0" w:color="auto"/>
                                                                                      </w:divBdr>
                                                                                    </w:div>
                                                                                    <w:div w:id="90512763">
                                                                                      <w:marLeft w:val="0"/>
                                                                                      <w:marRight w:val="0"/>
                                                                                      <w:marTop w:val="0"/>
                                                                                      <w:marBottom w:val="0"/>
                                                                                      <w:divBdr>
                                                                                        <w:top w:val="none" w:sz="0" w:space="0" w:color="auto"/>
                                                                                        <w:left w:val="none" w:sz="0" w:space="0" w:color="auto"/>
                                                                                        <w:bottom w:val="none" w:sz="0" w:space="0" w:color="auto"/>
                                                                                        <w:right w:val="none" w:sz="0" w:space="0" w:color="auto"/>
                                                                                      </w:divBdr>
                                                                                    </w:div>
                                                                                  </w:divsChild>
                                                                                </w:div>
                                                                                <w:div w:id="641737847">
                                                                                  <w:marLeft w:val="0"/>
                                                                                  <w:marRight w:val="0"/>
                                                                                  <w:marTop w:val="0"/>
                                                                                  <w:marBottom w:val="0"/>
                                                                                  <w:divBdr>
                                                                                    <w:top w:val="none" w:sz="0" w:space="0" w:color="auto"/>
                                                                                    <w:left w:val="none" w:sz="0" w:space="0" w:color="auto"/>
                                                                                    <w:bottom w:val="none" w:sz="0" w:space="0" w:color="auto"/>
                                                                                    <w:right w:val="none" w:sz="0" w:space="0" w:color="auto"/>
                                                                                  </w:divBdr>
                                                                                  <w:divsChild>
                                                                                    <w:div w:id="1899626741">
                                                                                      <w:marLeft w:val="0"/>
                                                                                      <w:marRight w:val="0"/>
                                                                                      <w:marTop w:val="0"/>
                                                                                      <w:marBottom w:val="0"/>
                                                                                      <w:divBdr>
                                                                                        <w:top w:val="none" w:sz="0" w:space="0" w:color="auto"/>
                                                                                        <w:left w:val="none" w:sz="0" w:space="0" w:color="auto"/>
                                                                                        <w:bottom w:val="none" w:sz="0" w:space="0" w:color="auto"/>
                                                                                        <w:right w:val="none" w:sz="0" w:space="0" w:color="auto"/>
                                                                                      </w:divBdr>
                                                                                    </w:div>
                                                                                    <w:div w:id="998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002">
                                                                              <w:marLeft w:val="0"/>
                                                                              <w:marRight w:val="0"/>
                                                                              <w:marTop w:val="0"/>
                                                                              <w:marBottom w:val="0"/>
                                                                              <w:divBdr>
                                                                                <w:top w:val="none" w:sz="0" w:space="0" w:color="auto"/>
                                                                                <w:left w:val="none" w:sz="0" w:space="0" w:color="auto"/>
                                                                                <w:bottom w:val="none" w:sz="0" w:space="0" w:color="auto"/>
                                                                                <w:right w:val="none" w:sz="0" w:space="0" w:color="auto"/>
                                                                              </w:divBdr>
                                                                              <w:divsChild>
                                                                                <w:div w:id="1847403626">
                                                                                  <w:marLeft w:val="0"/>
                                                                                  <w:marRight w:val="0"/>
                                                                                  <w:marTop w:val="0"/>
                                                                                  <w:marBottom w:val="0"/>
                                                                                  <w:divBdr>
                                                                                    <w:top w:val="none" w:sz="0" w:space="0" w:color="auto"/>
                                                                                    <w:left w:val="none" w:sz="0" w:space="0" w:color="auto"/>
                                                                                    <w:bottom w:val="none" w:sz="0" w:space="0" w:color="auto"/>
                                                                                    <w:right w:val="none" w:sz="0" w:space="0" w:color="auto"/>
                                                                                  </w:divBdr>
                                                                                </w:div>
                                                                                <w:div w:id="2071341211">
                                                                                  <w:marLeft w:val="0"/>
                                                                                  <w:marRight w:val="0"/>
                                                                                  <w:marTop w:val="0"/>
                                                                                  <w:marBottom w:val="0"/>
                                                                                  <w:divBdr>
                                                                                    <w:top w:val="none" w:sz="0" w:space="0" w:color="auto"/>
                                                                                    <w:left w:val="none" w:sz="0" w:space="0" w:color="auto"/>
                                                                                    <w:bottom w:val="none" w:sz="0" w:space="0" w:color="auto"/>
                                                                                    <w:right w:val="none" w:sz="0" w:space="0" w:color="auto"/>
                                                                                  </w:divBdr>
                                                                                </w:div>
                                                                              </w:divsChild>
                                                                            </w:div>
                                                                            <w:div w:id="441412950">
                                                                              <w:marLeft w:val="0"/>
                                                                              <w:marRight w:val="0"/>
                                                                              <w:marTop w:val="0"/>
                                                                              <w:marBottom w:val="0"/>
                                                                              <w:divBdr>
                                                                                <w:top w:val="none" w:sz="0" w:space="0" w:color="auto"/>
                                                                                <w:left w:val="none" w:sz="0" w:space="0" w:color="auto"/>
                                                                                <w:bottom w:val="none" w:sz="0" w:space="0" w:color="auto"/>
                                                                                <w:right w:val="none" w:sz="0" w:space="0" w:color="auto"/>
                                                                              </w:divBdr>
                                                                              <w:divsChild>
                                                                                <w:div w:id="823474331">
                                                                                  <w:marLeft w:val="0"/>
                                                                                  <w:marRight w:val="0"/>
                                                                                  <w:marTop w:val="0"/>
                                                                                  <w:marBottom w:val="0"/>
                                                                                  <w:divBdr>
                                                                                    <w:top w:val="none" w:sz="0" w:space="0" w:color="auto"/>
                                                                                    <w:left w:val="none" w:sz="0" w:space="0" w:color="auto"/>
                                                                                    <w:bottom w:val="none" w:sz="0" w:space="0" w:color="auto"/>
                                                                                    <w:right w:val="none" w:sz="0" w:space="0" w:color="auto"/>
                                                                                  </w:divBdr>
                                                                                </w:div>
                                                                                <w:div w:id="878398400">
                                                                                  <w:marLeft w:val="0"/>
                                                                                  <w:marRight w:val="0"/>
                                                                                  <w:marTop w:val="0"/>
                                                                                  <w:marBottom w:val="0"/>
                                                                                  <w:divBdr>
                                                                                    <w:top w:val="none" w:sz="0" w:space="0" w:color="auto"/>
                                                                                    <w:left w:val="none" w:sz="0" w:space="0" w:color="auto"/>
                                                                                    <w:bottom w:val="none" w:sz="0" w:space="0" w:color="auto"/>
                                                                                    <w:right w:val="none" w:sz="0" w:space="0" w:color="auto"/>
                                                                                  </w:divBdr>
                                                                                </w:div>
                                                                              </w:divsChild>
                                                                            </w:div>
                                                                            <w:div w:id="319387558">
                                                                              <w:marLeft w:val="0"/>
                                                                              <w:marRight w:val="0"/>
                                                                              <w:marTop w:val="0"/>
                                                                              <w:marBottom w:val="0"/>
                                                                              <w:divBdr>
                                                                                <w:top w:val="none" w:sz="0" w:space="0" w:color="auto"/>
                                                                                <w:left w:val="none" w:sz="0" w:space="0" w:color="auto"/>
                                                                                <w:bottom w:val="none" w:sz="0" w:space="0" w:color="auto"/>
                                                                                <w:right w:val="none" w:sz="0" w:space="0" w:color="auto"/>
                                                                              </w:divBdr>
                                                                              <w:divsChild>
                                                                                <w:div w:id="426780100">
                                                                                  <w:marLeft w:val="0"/>
                                                                                  <w:marRight w:val="0"/>
                                                                                  <w:marTop w:val="0"/>
                                                                                  <w:marBottom w:val="0"/>
                                                                                  <w:divBdr>
                                                                                    <w:top w:val="none" w:sz="0" w:space="0" w:color="auto"/>
                                                                                    <w:left w:val="none" w:sz="0" w:space="0" w:color="auto"/>
                                                                                    <w:bottom w:val="none" w:sz="0" w:space="0" w:color="auto"/>
                                                                                    <w:right w:val="none" w:sz="0" w:space="0" w:color="auto"/>
                                                                                  </w:divBdr>
                                                                                </w:div>
                                                                                <w:div w:id="1728991034">
                                                                                  <w:marLeft w:val="0"/>
                                                                                  <w:marRight w:val="0"/>
                                                                                  <w:marTop w:val="0"/>
                                                                                  <w:marBottom w:val="0"/>
                                                                                  <w:divBdr>
                                                                                    <w:top w:val="none" w:sz="0" w:space="0" w:color="auto"/>
                                                                                    <w:left w:val="none" w:sz="0" w:space="0" w:color="auto"/>
                                                                                    <w:bottom w:val="none" w:sz="0" w:space="0" w:color="auto"/>
                                                                                    <w:right w:val="none" w:sz="0" w:space="0" w:color="auto"/>
                                                                                  </w:divBdr>
                                                                                </w:div>
                                                                              </w:divsChild>
                                                                            </w:div>
                                                                            <w:div w:id="1889947701">
                                                                              <w:marLeft w:val="0"/>
                                                                              <w:marRight w:val="0"/>
                                                                              <w:marTop w:val="0"/>
                                                                              <w:marBottom w:val="0"/>
                                                                              <w:divBdr>
                                                                                <w:top w:val="none" w:sz="0" w:space="0" w:color="auto"/>
                                                                                <w:left w:val="none" w:sz="0" w:space="0" w:color="auto"/>
                                                                                <w:bottom w:val="none" w:sz="0" w:space="0" w:color="auto"/>
                                                                                <w:right w:val="none" w:sz="0" w:space="0" w:color="auto"/>
                                                                              </w:divBdr>
                                                                              <w:divsChild>
                                                                                <w:div w:id="1291089121">
                                                                                  <w:marLeft w:val="0"/>
                                                                                  <w:marRight w:val="0"/>
                                                                                  <w:marTop w:val="0"/>
                                                                                  <w:marBottom w:val="0"/>
                                                                                  <w:divBdr>
                                                                                    <w:top w:val="none" w:sz="0" w:space="0" w:color="auto"/>
                                                                                    <w:left w:val="none" w:sz="0" w:space="0" w:color="auto"/>
                                                                                    <w:bottom w:val="none" w:sz="0" w:space="0" w:color="auto"/>
                                                                                    <w:right w:val="none" w:sz="0" w:space="0" w:color="auto"/>
                                                                                  </w:divBdr>
                                                                                </w:div>
                                                                                <w:div w:id="374742538">
                                                                                  <w:marLeft w:val="0"/>
                                                                                  <w:marRight w:val="0"/>
                                                                                  <w:marTop w:val="0"/>
                                                                                  <w:marBottom w:val="0"/>
                                                                                  <w:divBdr>
                                                                                    <w:top w:val="none" w:sz="0" w:space="0" w:color="auto"/>
                                                                                    <w:left w:val="none" w:sz="0" w:space="0" w:color="auto"/>
                                                                                    <w:bottom w:val="none" w:sz="0" w:space="0" w:color="auto"/>
                                                                                    <w:right w:val="none" w:sz="0" w:space="0" w:color="auto"/>
                                                                                  </w:divBdr>
                                                                                </w:div>
                                                                              </w:divsChild>
                                                                            </w:div>
                                                                            <w:div w:id="1355382034">
                                                                              <w:marLeft w:val="0"/>
                                                                              <w:marRight w:val="0"/>
                                                                              <w:marTop w:val="0"/>
                                                                              <w:marBottom w:val="0"/>
                                                                              <w:divBdr>
                                                                                <w:top w:val="none" w:sz="0" w:space="0" w:color="auto"/>
                                                                                <w:left w:val="none" w:sz="0" w:space="0" w:color="auto"/>
                                                                                <w:bottom w:val="none" w:sz="0" w:space="0" w:color="auto"/>
                                                                                <w:right w:val="none" w:sz="0" w:space="0" w:color="auto"/>
                                                                              </w:divBdr>
                                                                              <w:divsChild>
                                                                                <w:div w:id="661927049">
                                                                                  <w:marLeft w:val="0"/>
                                                                                  <w:marRight w:val="0"/>
                                                                                  <w:marTop w:val="0"/>
                                                                                  <w:marBottom w:val="0"/>
                                                                                  <w:divBdr>
                                                                                    <w:top w:val="none" w:sz="0" w:space="0" w:color="auto"/>
                                                                                    <w:left w:val="none" w:sz="0" w:space="0" w:color="auto"/>
                                                                                    <w:bottom w:val="none" w:sz="0" w:space="0" w:color="auto"/>
                                                                                    <w:right w:val="none" w:sz="0" w:space="0" w:color="auto"/>
                                                                                  </w:divBdr>
                                                                                </w:div>
                                                                                <w:div w:id="2144032319">
                                                                                  <w:marLeft w:val="0"/>
                                                                                  <w:marRight w:val="0"/>
                                                                                  <w:marTop w:val="0"/>
                                                                                  <w:marBottom w:val="0"/>
                                                                                  <w:divBdr>
                                                                                    <w:top w:val="none" w:sz="0" w:space="0" w:color="auto"/>
                                                                                    <w:left w:val="none" w:sz="0" w:space="0" w:color="auto"/>
                                                                                    <w:bottom w:val="none" w:sz="0" w:space="0" w:color="auto"/>
                                                                                    <w:right w:val="none" w:sz="0" w:space="0" w:color="auto"/>
                                                                                  </w:divBdr>
                                                                                </w:div>
                                                                              </w:divsChild>
                                                                            </w:div>
                                                                            <w:div w:id="363948085">
                                                                              <w:marLeft w:val="0"/>
                                                                              <w:marRight w:val="0"/>
                                                                              <w:marTop w:val="0"/>
                                                                              <w:marBottom w:val="0"/>
                                                                              <w:divBdr>
                                                                                <w:top w:val="none" w:sz="0" w:space="0" w:color="auto"/>
                                                                                <w:left w:val="none" w:sz="0" w:space="0" w:color="auto"/>
                                                                                <w:bottom w:val="none" w:sz="0" w:space="0" w:color="auto"/>
                                                                                <w:right w:val="none" w:sz="0" w:space="0" w:color="auto"/>
                                                                              </w:divBdr>
                                                                              <w:divsChild>
                                                                                <w:div w:id="1333147488">
                                                                                  <w:marLeft w:val="0"/>
                                                                                  <w:marRight w:val="0"/>
                                                                                  <w:marTop w:val="0"/>
                                                                                  <w:marBottom w:val="0"/>
                                                                                  <w:divBdr>
                                                                                    <w:top w:val="none" w:sz="0" w:space="0" w:color="auto"/>
                                                                                    <w:left w:val="none" w:sz="0" w:space="0" w:color="auto"/>
                                                                                    <w:bottom w:val="none" w:sz="0" w:space="0" w:color="auto"/>
                                                                                    <w:right w:val="none" w:sz="0" w:space="0" w:color="auto"/>
                                                                                  </w:divBdr>
                                                                                </w:div>
                                                                                <w:div w:id="87820319">
                                                                                  <w:marLeft w:val="0"/>
                                                                                  <w:marRight w:val="0"/>
                                                                                  <w:marTop w:val="0"/>
                                                                                  <w:marBottom w:val="0"/>
                                                                                  <w:divBdr>
                                                                                    <w:top w:val="none" w:sz="0" w:space="0" w:color="auto"/>
                                                                                    <w:left w:val="none" w:sz="0" w:space="0" w:color="auto"/>
                                                                                    <w:bottom w:val="none" w:sz="0" w:space="0" w:color="auto"/>
                                                                                    <w:right w:val="none" w:sz="0" w:space="0" w:color="auto"/>
                                                                                  </w:divBdr>
                                                                                </w:div>
                                                                              </w:divsChild>
                                                                            </w:div>
                                                                            <w:div w:id="774520489">
                                                                              <w:marLeft w:val="0"/>
                                                                              <w:marRight w:val="0"/>
                                                                              <w:marTop w:val="0"/>
                                                                              <w:marBottom w:val="0"/>
                                                                              <w:divBdr>
                                                                                <w:top w:val="none" w:sz="0" w:space="0" w:color="auto"/>
                                                                                <w:left w:val="none" w:sz="0" w:space="0" w:color="auto"/>
                                                                                <w:bottom w:val="none" w:sz="0" w:space="0" w:color="auto"/>
                                                                                <w:right w:val="none" w:sz="0" w:space="0" w:color="auto"/>
                                                                              </w:divBdr>
                                                                              <w:divsChild>
                                                                                <w:div w:id="1642419358">
                                                                                  <w:marLeft w:val="0"/>
                                                                                  <w:marRight w:val="0"/>
                                                                                  <w:marTop w:val="0"/>
                                                                                  <w:marBottom w:val="0"/>
                                                                                  <w:divBdr>
                                                                                    <w:top w:val="none" w:sz="0" w:space="0" w:color="auto"/>
                                                                                    <w:left w:val="none" w:sz="0" w:space="0" w:color="auto"/>
                                                                                    <w:bottom w:val="none" w:sz="0" w:space="0" w:color="auto"/>
                                                                                    <w:right w:val="none" w:sz="0" w:space="0" w:color="auto"/>
                                                                                  </w:divBdr>
                                                                                </w:div>
                                                                                <w:div w:id="1474789353">
                                                                                  <w:marLeft w:val="0"/>
                                                                                  <w:marRight w:val="0"/>
                                                                                  <w:marTop w:val="0"/>
                                                                                  <w:marBottom w:val="0"/>
                                                                                  <w:divBdr>
                                                                                    <w:top w:val="none" w:sz="0" w:space="0" w:color="auto"/>
                                                                                    <w:left w:val="none" w:sz="0" w:space="0" w:color="auto"/>
                                                                                    <w:bottom w:val="none" w:sz="0" w:space="0" w:color="auto"/>
                                                                                    <w:right w:val="none" w:sz="0" w:space="0" w:color="auto"/>
                                                                                  </w:divBdr>
                                                                                </w:div>
                                                                              </w:divsChild>
                                                                            </w:div>
                                                                            <w:div w:id="1853379533">
                                                                              <w:marLeft w:val="0"/>
                                                                              <w:marRight w:val="0"/>
                                                                              <w:marTop w:val="0"/>
                                                                              <w:marBottom w:val="0"/>
                                                                              <w:divBdr>
                                                                                <w:top w:val="none" w:sz="0" w:space="0" w:color="auto"/>
                                                                                <w:left w:val="none" w:sz="0" w:space="0" w:color="auto"/>
                                                                                <w:bottom w:val="none" w:sz="0" w:space="0" w:color="auto"/>
                                                                                <w:right w:val="none" w:sz="0" w:space="0" w:color="auto"/>
                                                                              </w:divBdr>
                                                                              <w:divsChild>
                                                                                <w:div w:id="1663311117">
                                                                                  <w:marLeft w:val="0"/>
                                                                                  <w:marRight w:val="0"/>
                                                                                  <w:marTop w:val="0"/>
                                                                                  <w:marBottom w:val="0"/>
                                                                                  <w:divBdr>
                                                                                    <w:top w:val="none" w:sz="0" w:space="0" w:color="auto"/>
                                                                                    <w:left w:val="none" w:sz="0" w:space="0" w:color="auto"/>
                                                                                    <w:bottom w:val="none" w:sz="0" w:space="0" w:color="auto"/>
                                                                                    <w:right w:val="none" w:sz="0" w:space="0" w:color="auto"/>
                                                                                  </w:divBdr>
                                                                                </w:div>
                                                                                <w:div w:id="183179325">
                                                                                  <w:marLeft w:val="0"/>
                                                                                  <w:marRight w:val="0"/>
                                                                                  <w:marTop w:val="0"/>
                                                                                  <w:marBottom w:val="0"/>
                                                                                  <w:divBdr>
                                                                                    <w:top w:val="none" w:sz="0" w:space="0" w:color="auto"/>
                                                                                    <w:left w:val="none" w:sz="0" w:space="0" w:color="auto"/>
                                                                                    <w:bottom w:val="none" w:sz="0" w:space="0" w:color="auto"/>
                                                                                    <w:right w:val="none" w:sz="0" w:space="0" w:color="auto"/>
                                                                                  </w:divBdr>
                                                                                </w:div>
                                                                              </w:divsChild>
                                                                            </w:div>
                                                                            <w:div w:id="1236623016">
                                                                              <w:marLeft w:val="0"/>
                                                                              <w:marRight w:val="0"/>
                                                                              <w:marTop w:val="0"/>
                                                                              <w:marBottom w:val="0"/>
                                                                              <w:divBdr>
                                                                                <w:top w:val="none" w:sz="0" w:space="0" w:color="auto"/>
                                                                                <w:left w:val="none" w:sz="0" w:space="0" w:color="auto"/>
                                                                                <w:bottom w:val="none" w:sz="0" w:space="0" w:color="auto"/>
                                                                                <w:right w:val="none" w:sz="0" w:space="0" w:color="auto"/>
                                                                              </w:divBdr>
                                                                              <w:divsChild>
                                                                                <w:div w:id="110172770">
                                                                                  <w:marLeft w:val="0"/>
                                                                                  <w:marRight w:val="0"/>
                                                                                  <w:marTop w:val="0"/>
                                                                                  <w:marBottom w:val="0"/>
                                                                                  <w:divBdr>
                                                                                    <w:top w:val="none" w:sz="0" w:space="0" w:color="auto"/>
                                                                                    <w:left w:val="none" w:sz="0" w:space="0" w:color="auto"/>
                                                                                    <w:bottom w:val="none" w:sz="0" w:space="0" w:color="auto"/>
                                                                                    <w:right w:val="none" w:sz="0" w:space="0" w:color="auto"/>
                                                                                  </w:divBdr>
                                                                                </w:div>
                                                                                <w:div w:id="1081874455">
                                                                                  <w:marLeft w:val="0"/>
                                                                                  <w:marRight w:val="0"/>
                                                                                  <w:marTop w:val="0"/>
                                                                                  <w:marBottom w:val="0"/>
                                                                                  <w:divBdr>
                                                                                    <w:top w:val="none" w:sz="0" w:space="0" w:color="auto"/>
                                                                                    <w:left w:val="none" w:sz="0" w:space="0" w:color="auto"/>
                                                                                    <w:bottom w:val="none" w:sz="0" w:space="0" w:color="auto"/>
                                                                                    <w:right w:val="none" w:sz="0" w:space="0" w:color="auto"/>
                                                                                  </w:divBdr>
                                                                                </w:div>
                                                                              </w:divsChild>
                                                                            </w:div>
                                                                            <w:div w:id="1772159622">
                                                                              <w:marLeft w:val="0"/>
                                                                              <w:marRight w:val="0"/>
                                                                              <w:marTop w:val="0"/>
                                                                              <w:marBottom w:val="0"/>
                                                                              <w:divBdr>
                                                                                <w:top w:val="none" w:sz="0" w:space="0" w:color="auto"/>
                                                                                <w:left w:val="none" w:sz="0" w:space="0" w:color="auto"/>
                                                                                <w:bottom w:val="none" w:sz="0" w:space="0" w:color="auto"/>
                                                                                <w:right w:val="none" w:sz="0" w:space="0" w:color="auto"/>
                                                                              </w:divBdr>
                                                                              <w:divsChild>
                                                                                <w:div w:id="1945917413">
                                                                                  <w:marLeft w:val="0"/>
                                                                                  <w:marRight w:val="0"/>
                                                                                  <w:marTop w:val="0"/>
                                                                                  <w:marBottom w:val="0"/>
                                                                                  <w:divBdr>
                                                                                    <w:top w:val="none" w:sz="0" w:space="0" w:color="auto"/>
                                                                                    <w:left w:val="none" w:sz="0" w:space="0" w:color="auto"/>
                                                                                    <w:bottom w:val="none" w:sz="0" w:space="0" w:color="auto"/>
                                                                                    <w:right w:val="none" w:sz="0" w:space="0" w:color="auto"/>
                                                                                  </w:divBdr>
                                                                                </w:div>
                                                                                <w:div w:id="360282160">
                                                                                  <w:marLeft w:val="0"/>
                                                                                  <w:marRight w:val="0"/>
                                                                                  <w:marTop w:val="0"/>
                                                                                  <w:marBottom w:val="0"/>
                                                                                  <w:divBdr>
                                                                                    <w:top w:val="none" w:sz="0" w:space="0" w:color="auto"/>
                                                                                    <w:left w:val="none" w:sz="0" w:space="0" w:color="auto"/>
                                                                                    <w:bottom w:val="none" w:sz="0" w:space="0" w:color="auto"/>
                                                                                    <w:right w:val="none" w:sz="0" w:space="0" w:color="auto"/>
                                                                                  </w:divBdr>
                                                                                </w:div>
                                                                              </w:divsChild>
                                                                            </w:div>
                                                                            <w:div w:id="202405528">
                                                                              <w:marLeft w:val="0"/>
                                                                              <w:marRight w:val="0"/>
                                                                              <w:marTop w:val="0"/>
                                                                              <w:marBottom w:val="0"/>
                                                                              <w:divBdr>
                                                                                <w:top w:val="none" w:sz="0" w:space="0" w:color="auto"/>
                                                                                <w:left w:val="none" w:sz="0" w:space="0" w:color="auto"/>
                                                                                <w:bottom w:val="none" w:sz="0" w:space="0" w:color="auto"/>
                                                                                <w:right w:val="none" w:sz="0" w:space="0" w:color="auto"/>
                                                                              </w:divBdr>
                                                                              <w:divsChild>
                                                                                <w:div w:id="1725135586">
                                                                                  <w:marLeft w:val="0"/>
                                                                                  <w:marRight w:val="0"/>
                                                                                  <w:marTop w:val="0"/>
                                                                                  <w:marBottom w:val="0"/>
                                                                                  <w:divBdr>
                                                                                    <w:top w:val="none" w:sz="0" w:space="0" w:color="auto"/>
                                                                                    <w:left w:val="none" w:sz="0" w:space="0" w:color="auto"/>
                                                                                    <w:bottom w:val="none" w:sz="0" w:space="0" w:color="auto"/>
                                                                                    <w:right w:val="none" w:sz="0" w:space="0" w:color="auto"/>
                                                                                  </w:divBdr>
                                                                                </w:div>
                                                                                <w:div w:id="1792170469">
                                                                                  <w:marLeft w:val="0"/>
                                                                                  <w:marRight w:val="0"/>
                                                                                  <w:marTop w:val="0"/>
                                                                                  <w:marBottom w:val="0"/>
                                                                                  <w:divBdr>
                                                                                    <w:top w:val="none" w:sz="0" w:space="0" w:color="auto"/>
                                                                                    <w:left w:val="none" w:sz="0" w:space="0" w:color="auto"/>
                                                                                    <w:bottom w:val="none" w:sz="0" w:space="0" w:color="auto"/>
                                                                                    <w:right w:val="none" w:sz="0" w:space="0" w:color="auto"/>
                                                                                  </w:divBdr>
                                                                                </w:div>
                                                                                <w:div w:id="1849904938">
                                                                                  <w:marLeft w:val="0"/>
                                                                                  <w:marRight w:val="0"/>
                                                                                  <w:marTop w:val="0"/>
                                                                                  <w:marBottom w:val="0"/>
                                                                                  <w:divBdr>
                                                                                    <w:top w:val="none" w:sz="0" w:space="0" w:color="auto"/>
                                                                                    <w:left w:val="none" w:sz="0" w:space="0" w:color="auto"/>
                                                                                    <w:bottom w:val="none" w:sz="0" w:space="0" w:color="auto"/>
                                                                                    <w:right w:val="none" w:sz="0" w:space="0" w:color="auto"/>
                                                                                  </w:divBdr>
                                                                                  <w:divsChild>
                                                                                    <w:div w:id="1503012352">
                                                                                      <w:marLeft w:val="0"/>
                                                                                      <w:marRight w:val="0"/>
                                                                                      <w:marTop w:val="0"/>
                                                                                      <w:marBottom w:val="0"/>
                                                                                      <w:divBdr>
                                                                                        <w:top w:val="none" w:sz="0" w:space="0" w:color="auto"/>
                                                                                        <w:left w:val="none" w:sz="0" w:space="0" w:color="auto"/>
                                                                                        <w:bottom w:val="none" w:sz="0" w:space="0" w:color="auto"/>
                                                                                        <w:right w:val="none" w:sz="0" w:space="0" w:color="auto"/>
                                                                                      </w:divBdr>
                                                                                    </w:div>
                                                                                    <w:div w:id="1945840192">
                                                                                      <w:marLeft w:val="0"/>
                                                                                      <w:marRight w:val="0"/>
                                                                                      <w:marTop w:val="0"/>
                                                                                      <w:marBottom w:val="0"/>
                                                                                      <w:divBdr>
                                                                                        <w:top w:val="none" w:sz="0" w:space="0" w:color="auto"/>
                                                                                        <w:left w:val="none" w:sz="0" w:space="0" w:color="auto"/>
                                                                                        <w:bottom w:val="none" w:sz="0" w:space="0" w:color="auto"/>
                                                                                        <w:right w:val="none" w:sz="0" w:space="0" w:color="auto"/>
                                                                                      </w:divBdr>
                                                                                    </w:div>
                                                                                  </w:divsChild>
                                                                                </w:div>
                                                                                <w:div w:id="13313817">
                                                                                  <w:marLeft w:val="0"/>
                                                                                  <w:marRight w:val="0"/>
                                                                                  <w:marTop w:val="0"/>
                                                                                  <w:marBottom w:val="0"/>
                                                                                  <w:divBdr>
                                                                                    <w:top w:val="none" w:sz="0" w:space="0" w:color="auto"/>
                                                                                    <w:left w:val="none" w:sz="0" w:space="0" w:color="auto"/>
                                                                                    <w:bottom w:val="none" w:sz="0" w:space="0" w:color="auto"/>
                                                                                    <w:right w:val="none" w:sz="0" w:space="0" w:color="auto"/>
                                                                                  </w:divBdr>
                                                                                  <w:divsChild>
                                                                                    <w:div w:id="213736303">
                                                                                      <w:marLeft w:val="0"/>
                                                                                      <w:marRight w:val="0"/>
                                                                                      <w:marTop w:val="0"/>
                                                                                      <w:marBottom w:val="0"/>
                                                                                      <w:divBdr>
                                                                                        <w:top w:val="none" w:sz="0" w:space="0" w:color="auto"/>
                                                                                        <w:left w:val="none" w:sz="0" w:space="0" w:color="auto"/>
                                                                                        <w:bottom w:val="none" w:sz="0" w:space="0" w:color="auto"/>
                                                                                        <w:right w:val="none" w:sz="0" w:space="0" w:color="auto"/>
                                                                                      </w:divBdr>
                                                                                    </w:div>
                                                                                    <w:div w:id="16471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205515">
      <w:bodyDiv w:val="1"/>
      <w:marLeft w:val="0"/>
      <w:marRight w:val="0"/>
      <w:marTop w:val="0"/>
      <w:marBottom w:val="0"/>
      <w:divBdr>
        <w:top w:val="none" w:sz="0" w:space="0" w:color="auto"/>
        <w:left w:val="none" w:sz="0" w:space="0" w:color="auto"/>
        <w:bottom w:val="none" w:sz="0" w:space="0" w:color="auto"/>
        <w:right w:val="none" w:sz="0" w:space="0" w:color="auto"/>
      </w:divBdr>
    </w:div>
    <w:div w:id="396972406">
      <w:bodyDiv w:val="1"/>
      <w:marLeft w:val="0"/>
      <w:marRight w:val="0"/>
      <w:marTop w:val="0"/>
      <w:marBottom w:val="0"/>
      <w:divBdr>
        <w:top w:val="none" w:sz="0" w:space="0" w:color="auto"/>
        <w:left w:val="none" w:sz="0" w:space="0" w:color="auto"/>
        <w:bottom w:val="none" w:sz="0" w:space="0" w:color="auto"/>
        <w:right w:val="none" w:sz="0" w:space="0" w:color="auto"/>
      </w:divBdr>
      <w:divsChild>
        <w:div w:id="459232429">
          <w:marLeft w:val="0"/>
          <w:marRight w:val="0"/>
          <w:marTop w:val="100"/>
          <w:marBottom w:val="100"/>
          <w:divBdr>
            <w:top w:val="none" w:sz="0" w:space="0" w:color="auto"/>
            <w:left w:val="none" w:sz="0" w:space="0" w:color="auto"/>
            <w:bottom w:val="none" w:sz="0" w:space="0" w:color="auto"/>
            <w:right w:val="none" w:sz="0" w:space="0" w:color="auto"/>
          </w:divBdr>
          <w:divsChild>
            <w:div w:id="844638602">
              <w:marLeft w:val="0"/>
              <w:marRight w:val="0"/>
              <w:marTop w:val="225"/>
              <w:marBottom w:val="750"/>
              <w:divBdr>
                <w:top w:val="none" w:sz="0" w:space="0" w:color="auto"/>
                <w:left w:val="none" w:sz="0" w:space="0" w:color="auto"/>
                <w:bottom w:val="none" w:sz="0" w:space="0" w:color="auto"/>
                <w:right w:val="none" w:sz="0" w:space="0" w:color="auto"/>
              </w:divBdr>
              <w:divsChild>
                <w:div w:id="504325545">
                  <w:marLeft w:val="0"/>
                  <w:marRight w:val="0"/>
                  <w:marTop w:val="0"/>
                  <w:marBottom w:val="0"/>
                  <w:divBdr>
                    <w:top w:val="none" w:sz="0" w:space="0" w:color="auto"/>
                    <w:left w:val="none" w:sz="0" w:space="0" w:color="auto"/>
                    <w:bottom w:val="none" w:sz="0" w:space="0" w:color="auto"/>
                    <w:right w:val="none" w:sz="0" w:space="0" w:color="auto"/>
                  </w:divBdr>
                  <w:divsChild>
                    <w:div w:id="657030560">
                      <w:marLeft w:val="0"/>
                      <w:marRight w:val="0"/>
                      <w:marTop w:val="0"/>
                      <w:marBottom w:val="0"/>
                      <w:divBdr>
                        <w:top w:val="none" w:sz="0" w:space="0" w:color="auto"/>
                        <w:left w:val="none" w:sz="0" w:space="0" w:color="auto"/>
                        <w:bottom w:val="none" w:sz="0" w:space="0" w:color="auto"/>
                        <w:right w:val="none" w:sz="0" w:space="0" w:color="auto"/>
                      </w:divBdr>
                      <w:divsChild>
                        <w:div w:id="1664164227">
                          <w:marLeft w:val="0"/>
                          <w:marRight w:val="0"/>
                          <w:marTop w:val="0"/>
                          <w:marBottom w:val="0"/>
                          <w:divBdr>
                            <w:top w:val="none" w:sz="0" w:space="0" w:color="auto"/>
                            <w:left w:val="none" w:sz="0" w:space="0" w:color="auto"/>
                            <w:bottom w:val="none" w:sz="0" w:space="0" w:color="auto"/>
                            <w:right w:val="none" w:sz="0" w:space="0" w:color="auto"/>
                          </w:divBdr>
                          <w:divsChild>
                            <w:div w:id="221451922">
                              <w:marLeft w:val="0"/>
                              <w:marRight w:val="0"/>
                              <w:marTop w:val="0"/>
                              <w:marBottom w:val="0"/>
                              <w:divBdr>
                                <w:top w:val="none" w:sz="0" w:space="0" w:color="auto"/>
                                <w:left w:val="none" w:sz="0" w:space="0" w:color="auto"/>
                                <w:bottom w:val="none" w:sz="0" w:space="0" w:color="auto"/>
                                <w:right w:val="none" w:sz="0" w:space="0" w:color="auto"/>
                              </w:divBdr>
                              <w:divsChild>
                                <w:div w:id="1160654168">
                                  <w:marLeft w:val="0"/>
                                  <w:marRight w:val="0"/>
                                  <w:marTop w:val="0"/>
                                  <w:marBottom w:val="0"/>
                                  <w:divBdr>
                                    <w:top w:val="none" w:sz="0" w:space="0" w:color="auto"/>
                                    <w:left w:val="none" w:sz="0" w:space="0" w:color="auto"/>
                                    <w:bottom w:val="none" w:sz="0" w:space="0" w:color="auto"/>
                                    <w:right w:val="none" w:sz="0" w:space="0" w:color="auto"/>
                                  </w:divBdr>
                                  <w:divsChild>
                                    <w:div w:id="453254328">
                                      <w:marLeft w:val="0"/>
                                      <w:marRight w:val="0"/>
                                      <w:marTop w:val="0"/>
                                      <w:marBottom w:val="0"/>
                                      <w:divBdr>
                                        <w:top w:val="none" w:sz="0" w:space="0" w:color="auto"/>
                                        <w:left w:val="none" w:sz="0" w:space="0" w:color="auto"/>
                                        <w:bottom w:val="none" w:sz="0" w:space="0" w:color="auto"/>
                                        <w:right w:val="none" w:sz="0" w:space="0" w:color="auto"/>
                                      </w:divBdr>
                                      <w:divsChild>
                                        <w:div w:id="132335688">
                                          <w:marLeft w:val="0"/>
                                          <w:marRight w:val="0"/>
                                          <w:marTop w:val="0"/>
                                          <w:marBottom w:val="0"/>
                                          <w:divBdr>
                                            <w:top w:val="none" w:sz="0" w:space="0" w:color="auto"/>
                                            <w:left w:val="none" w:sz="0" w:space="0" w:color="auto"/>
                                            <w:bottom w:val="none" w:sz="0" w:space="0" w:color="auto"/>
                                            <w:right w:val="none" w:sz="0" w:space="0" w:color="auto"/>
                                          </w:divBdr>
                                          <w:divsChild>
                                            <w:div w:id="709455626">
                                              <w:marLeft w:val="0"/>
                                              <w:marRight w:val="0"/>
                                              <w:marTop w:val="0"/>
                                              <w:marBottom w:val="0"/>
                                              <w:divBdr>
                                                <w:top w:val="none" w:sz="0" w:space="0" w:color="auto"/>
                                                <w:left w:val="none" w:sz="0" w:space="0" w:color="auto"/>
                                                <w:bottom w:val="none" w:sz="0" w:space="0" w:color="auto"/>
                                                <w:right w:val="none" w:sz="0" w:space="0" w:color="auto"/>
                                              </w:divBdr>
                                              <w:divsChild>
                                                <w:div w:id="286589122">
                                                  <w:marLeft w:val="0"/>
                                                  <w:marRight w:val="0"/>
                                                  <w:marTop w:val="0"/>
                                                  <w:marBottom w:val="0"/>
                                                  <w:divBdr>
                                                    <w:top w:val="none" w:sz="0" w:space="0" w:color="auto"/>
                                                    <w:left w:val="none" w:sz="0" w:space="0" w:color="auto"/>
                                                    <w:bottom w:val="none" w:sz="0" w:space="0" w:color="auto"/>
                                                    <w:right w:val="none" w:sz="0" w:space="0" w:color="auto"/>
                                                  </w:divBdr>
                                                  <w:divsChild>
                                                    <w:div w:id="2033066347">
                                                      <w:marLeft w:val="0"/>
                                                      <w:marRight w:val="0"/>
                                                      <w:marTop w:val="0"/>
                                                      <w:marBottom w:val="0"/>
                                                      <w:divBdr>
                                                        <w:top w:val="none" w:sz="0" w:space="0" w:color="auto"/>
                                                        <w:left w:val="none" w:sz="0" w:space="0" w:color="auto"/>
                                                        <w:bottom w:val="none" w:sz="0" w:space="0" w:color="auto"/>
                                                        <w:right w:val="none" w:sz="0" w:space="0" w:color="auto"/>
                                                      </w:divBdr>
                                                      <w:divsChild>
                                                        <w:div w:id="322512892">
                                                          <w:marLeft w:val="0"/>
                                                          <w:marRight w:val="0"/>
                                                          <w:marTop w:val="0"/>
                                                          <w:marBottom w:val="0"/>
                                                          <w:divBdr>
                                                            <w:top w:val="none" w:sz="0" w:space="0" w:color="auto"/>
                                                            <w:left w:val="none" w:sz="0" w:space="0" w:color="auto"/>
                                                            <w:bottom w:val="none" w:sz="0" w:space="0" w:color="auto"/>
                                                            <w:right w:val="none" w:sz="0" w:space="0" w:color="auto"/>
                                                          </w:divBdr>
                                                          <w:divsChild>
                                                            <w:div w:id="706835221">
                                                              <w:marLeft w:val="0"/>
                                                              <w:marRight w:val="0"/>
                                                              <w:marTop w:val="0"/>
                                                              <w:marBottom w:val="0"/>
                                                              <w:divBdr>
                                                                <w:top w:val="none" w:sz="0" w:space="0" w:color="auto"/>
                                                                <w:left w:val="none" w:sz="0" w:space="0" w:color="auto"/>
                                                                <w:bottom w:val="none" w:sz="0" w:space="0" w:color="auto"/>
                                                                <w:right w:val="none" w:sz="0" w:space="0" w:color="auto"/>
                                                              </w:divBdr>
                                                              <w:divsChild>
                                                                <w:div w:id="1738282540">
                                                                  <w:marLeft w:val="0"/>
                                                                  <w:marRight w:val="0"/>
                                                                  <w:marTop w:val="0"/>
                                                                  <w:marBottom w:val="0"/>
                                                                  <w:divBdr>
                                                                    <w:top w:val="none" w:sz="0" w:space="0" w:color="auto"/>
                                                                    <w:left w:val="none" w:sz="0" w:space="0" w:color="auto"/>
                                                                    <w:bottom w:val="none" w:sz="0" w:space="0" w:color="auto"/>
                                                                    <w:right w:val="none" w:sz="0" w:space="0" w:color="auto"/>
                                                                  </w:divBdr>
                                                                  <w:divsChild>
                                                                    <w:div w:id="1392967746">
                                                                      <w:marLeft w:val="0"/>
                                                                      <w:marRight w:val="0"/>
                                                                      <w:marTop w:val="0"/>
                                                                      <w:marBottom w:val="0"/>
                                                                      <w:divBdr>
                                                                        <w:top w:val="none" w:sz="0" w:space="0" w:color="auto"/>
                                                                        <w:left w:val="none" w:sz="0" w:space="0" w:color="auto"/>
                                                                        <w:bottom w:val="none" w:sz="0" w:space="0" w:color="auto"/>
                                                                        <w:right w:val="none" w:sz="0" w:space="0" w:color="auto"/>
                                                                      </w:divBdr>
                                                                      <w:divsChild>
                                                                        <w:div w:id="179517519">
                                                                          <w:marLeft w:val="0"/>
                                                                          <w:marRight w:val="0"/>
                                                                          <w:marTop w:val="0"/>
                                                                          <w:marBottom w:val="0"/>
                                                                          <w:divBdr>
                                                                            <w:top w:val="none" w:sz="0" w:space="0" w:color="auto"/>
                                                                            <w:left w:val="none" w:sz="0" w:space="0" w:color="auto"/>
                                                                            <w:bottom w:val="none" w:sz="0" w:space="0" w:color="auto"/>
                                                                            <w:right w:val="none" w:sz="0" w:space="0" w:color="auto"/>
                                                                          </w:divBdr>
                                                                          <w:divsChild>
                                                                            <w:div w:id="2035616421">
                                                                              <w:marLeft w:val="0"/>
                                                                              <w:marRight w:val="0"/>
                                                                              <w:marTop w:val="0"/>
                                                                              <w:marBottom w:val="0"/>
                                                                              <w:divBdr>
                                                                                <w:top w:val="none" w:sz="0" w:space="0" w:color="auto"/>
                                                                                <w:left w:val="none" w:sz="0" w:space="0" w:color="auto"/>
                                                                                <w:bottom w:val="none" w:sz="0" w:space="0" w:color="auto"/>
                                                                                <w:right w:val="none" w:sz="0" w:space="0" w:color="auto"/>
                                                                              </w:divBdr>
                                                                              <w:divsChild>
                                                                                <w:div w:id="1528519586">
                                                                                  <w:marLeft w:val="0"/>
                                                                                  <w:marRight w:val="0"/>
                                                                                  <w:marTop w:val="0"/>
                                                                                  <w:marBottom w:val="0"/>
                                                                                  <w:divBdr>
                                                                                    <w:top w:val="none" w:sz="0" w:space="0" w:color="auto"/>
                                                                                    <w:left w:val="none" w:sz="0" w:space="0" w:color="auto"/>
                                                                                    <w:bottom w:val="none" w:sz="0" w:space="0" w:color="auto"/>
                                                                                    <w:right w:val="none" w:sz="0" w:space="0" w:color="auto"/>
                                                                                  </w:divBdr>
                                                                                </w:div>
                                                                              </w:divsChild>
                                                                            </w:div>
                                                                            <w:div w:id="200826691">
                                                                              <w:marLeft w:val="0"/>
                                                                              <w:marRight w:val="0"/>
                                                                              <w:marTop w:val="0"/>
                                                                              <w:marBottom w:val="0"/>
                                                                              <w:divBdr>
                                                                                <w:top w:val="none" w:sz="0" w:space="0" w:color="auto"/>
                                                                                <w:left w:val="none" w:sz="0" w:space="0" w:color="auto"/>
                                                                                <w:bottom w:val="none" w:sz="0" w:space="0" w:color="auto"/>
                                                                                <w:right w:val="none" w:sz="0" w:space="0" w:color="auto"/>
                                                                              </w:divBdr>
                                                                              <w:divsChild>
                                                                                <w:div w:id="1683162051">
                                                                                  <w:marLeft w:val="0"/>
                                                                                  <w:marRight w:val="0"/>
                                                                                  <w:marTop w:val="0"/>
                                                                                  <w:marBottom w:val="0"/>
                                                                                  <w:divBdr>
                                                                                    <w:top w:val="none" w:sz="0" w:space="0" w:color="auto"/>
                                                                                    <w:left w:val="none" w:sz="0" w:space="0" w:color="auto"/>
                                                                                    <w:bottom w:val="none" w:sz="0" w:space="0" w:color="auto"/>
                                                                                    <w:right w:val="none" w:sz="0" w:space="0" w:color="auto"/>
                                                                                  </w:divBdr>
                                                                                </w:div>
                                                                                <w:div w:id="1471290544">
                                                                                  <w:marLeft w:val="0"/>
                                                                                  <w:marRight w:val="0"/>
                                                                                  <w:marTop w:val="0"/>
                                                                                  <w:marBottom w:val="0"/>
                                                                                  <w:divBdr>
                                                                                    <w:top w:val="none" w:sz="0" w:space="0" w:color="auto"/>
                                                                                    <w:left w:val="none" w:sz="0" w:space="0" w:color="auto"/>
                                                                                    <w:bottom w:val="none" w:sz="0" w:space="0" w:color="auto"/>
                                                                                    <w:right w:val="none" w:sz="0" w:space="0" w:color="auto"/>
                                                                                  </w:divBdr>
                                                                                </w:div>
                                                                              </w:divsChild>
                                                                            </w:div>
                                                                            <w:div w:id="647056489">
                                                                              <w:marLeft w:val="0"/>
                                                                              <w:marRight w:val="0"/>
                                                                              <w:marTop w:val="0"/>
                                                                              <w:marBottom w:val="0"/>
                                                                              <w:divBdr>
                                                                                <w:top w:val="none" w:sz="0" w:space="0" w:color="auto"/>
                                                                                <w:left w:val="none" w:sz="0" w:space="0" w:color="auto"/>
                                                                                <w:bottom w:val="none" w:sz="0" w:space="0" w:color="auto"/>
                                                                                <w:right w:val="none" w:sz="0" w:space="0" w:color="auto"/>
                                                                              </w:divBdr>
                                                                              <w:divsChild>
                                                                                <w:div w:id="1065297501">
                                                                                  <w:marLeft w:val="0"/>
                                                                                  <w:marRight w:val="0"/>
                                                                                  <w:marTop w:val="0"/>
                                                                                  <w:marBottom w:val="0"/>
                                                                                  <w:divBdr>
                                                                                    <w:top w:val="none" w:sz="0" w:space="0" w:color="auto"/>
                                                                                    <w:left w:val="none" w:sz="0" w:space="0" w:color="auto"/>
                                                                                    <w:bottom w:val="none" w:sz="0" w:space="0" w:color="auto"/>
                                                                                    <w:right w:val="none" w:sz="0" w:space="0" w:color="auto"/>
                                                                                  </w:divBdr>
                                                                                </w:div>
                                                                                <w:div w:id="1588806178">
                                                                                  <w:marLeft w:val="0"/>
                                                                                  <w:marRight w:val="0"/>
                                                                                  <w:marTop w:val="0"/>
                                                                                  <w:marBottom w:val="0"/>
                                                                                  <w:divBdr>
                                                                                    <w:top w:val="none" w:sz="0" w:space="0" w:color="auto"/>
                                                                                    <w:left w:val="none" w:sz="0" w:space="0" w:color="auto"/>
                                                                                    <w:bottom w:val="none" w:sz="0" w:space="0" w:color="auto"/>
                                                                                    <w:right w:val="none" w:sz="0" w:space="0" w:color="auto"/>
                                                                                  </w:divBdr>
                                                                                </w:div>
                                                                              </w:divsChild>
                                                                            </w:div>
                                                                            <w:div w:id="1374309745">
                                                                              <w:marLeft w:val="0"/>
                                                                              <w:marRight w:val="0"/>
                                                                              <w:marTop w:val="0"/>
                                                                              <w:marBottom w:val="0"/>
                                                                              <w:divBdr>
                                                                                <w:top w:val="none" w:sz="0" w:space="0" w:color="auto"/>
                                                                                <w:left w:val="none" w:sz="0" w:space="0" w:color="auto"/>
                                                                                <w:bottom w:val="none" w:sz="0" w:space="0" w:color="auto"/>
                                                                                <w:right w:val="none" w:sz="0" w:space="0" w:color="auto"/>
                                                                              </w:divBdr>
                                                                              <w:divsChild>
                                                                                <w:div w:id="1948198326">
                                                                                  <w:marLeft w:val="0"/>
                                                                                  <w:marRight w:val="0"/>
                                                                                  <w:marTop w:val="0"/>
                                                                                  <w:marBottom w:val="0"/>
                                                                                  <w:divBdr>
                                                                                    <w:top w:val="none" w:sz="0" w:space="0" w:color="auto"/>
                                                                                    <w:left w:val="none" w:sz="0" w:space="0" w:color="auto"/>
                                                                                    <w:bottom w:val="none" w:sz="0" w:space="0" w:color="auto"/>
                                                                                    <w:right w:val="none" w:sz="0" w:space="0" w:color="auto"/>
                                                                                  </w:divBdr>
                                                                                </w:div>
                                                                                <w:div w:id="1449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671757">
      <w:bodyDiv w:val="1"/>
      <w:marLeft w:val="0"/>
      <w:marRight w:val="0"/>
      <w:marTop w:val="0"/>
      <w:marBottom w:val="0"/>
      <w:divBdr>
        <w:top w:val="none" w:sz="0" w:space="0" w:color="auto"/>
        <w:left w:val="none" w:sz="0" w:space="0" w:color="auto"/>
        <w:bottom w:val="none" w:sz="0" w:space="0" w:color="auto"/>
        <w:right w:val="none" w:sz="0" w:space="0" w:color="auto"/>
      </w:divBdr>
    </w:div>
    <w:div w:id="745761693">
      <w:bodyDiv w:val="1"/>
      <w:marLeft w:val="0"/>
      <w:marRight w:val="0"/>
      <w:marTop w:val="0"/>
      <w:marBottom w:val="0"/>
      <w:divBdr>
        <w:top w:val="none" w:sz="0" w:space="0" w:color="auto"/>
        <w:left w:val="none" w:sz="0" w:space="0" w:color="auto"/>
        <w:bottom w:val="none" w:sz="0" w:space="0" w:color="auto"/>
        <w:right w:val="none" w:sz="0" w:space="0" w:color="auto"/>
      </w:divBdr>
      <w:divsChild>
        <w:div w:id="1014310028">
          <w:marLeft w:val="0"/>
          <w:marRight w:val="0"/>
          <w:marTop w:val="100"/>
          <w:marBottom w:val="100"/>
          <w:divBdr>
            <w:top w:val="none" w:sz="0" w:space="0" w:color="auto"/>
            <w:left w:val="none" w:sz="0" w:space="0" w:color="auto"/>
            <w:bottom w:val="none" w:sz="0" w:space="0" w:color="auto"/>
            <w:right w:val="none" w:sz="0" w:space="0" w:color="auto"/>
          </w:divBdr>
          <w:divsChild>
            <w:div w:id="1382289340">
              <w:marLeft w:val="0"/>
              <w:marRight w:val="0"/>
              <w:marTop w:val="225"/>
              <w:marBottom w:val="750"/>
              <w:divBdr>
                <w:top w:val="none" w:sz="0" w:space="0" w:color="auto"/>
                <w:left w:val="none" w:sz="0" w:space="0" w:color="auto"/>
                <w:bottom w:val="none" w:sz="0" w:space="0" w:color="auto"/>
                <w:right w:val="none" w:sz="0" w:space="0" w:color="auto"/>
              </w:divBdr>
              <w:divsChild>
                <w:div w:id="958805014">
                  <w:marLeft w:val="0"/>
                  <w:marRight w:val="0"/>
                  <w:marTop w:val="0"/>
                  <w:marBottom w:val="0"/>
                  <w:divBdr>
                    <w:top w:val="none" w:sz="0" w:space="0" w:color="auto"/>
                    <w:left w:val="none" w:sz="0" w:space="0" w:color="auto"/>
                    <w:bottom w:val="none" w:sz="0" w:space="0" w:color="auto"/>
                    <w:right w:val="none" w:sz="0" w:space="0" w:color="auto"/>
                  </w:divBdr>
                  <w:divsChild>
                    <w:div w:id="1634208947">
                      <w:marLeft w:val="0"/>
                      <w:marRight w:val="0"/>
                      <w:marTop w:val="0"/>
                      <w:marBottom w:val="0"/>
                      <w:divBdr>
                        <w:top w:val="none" w:sz="0" w:space="0" w:color="auto"/>
                        <w:left w:val="none" w:sz="0" w:space="0" w:color="auto"/>
                        <w:bottom w:val="none" w:sz="0" w:space="0" w:color="auto"/>
                        <w:right w:val="none" w:sz="0" w:space="0" w:color="auto"/>
                      </w:divBdr>
                      <w:divsChild>
                        <w:div w:id="1004941892">
                          <w:marLeft w:val="0"/>
                          <w:marRight w:val="0"/>
                          <w:marTop w:val="0"/>
                          <w:marBottom w:val="0"/>
                          <w:divBdr>
                            <w:top w:val="none" w:sz="0" w:space="0" w:color="auto"/>
                            <w:left w:val="none" w:sz="0" w:space="0" w:color="auto"/>
                            <w:bottom w:val="none" w:sz="0" w:space="0" w:color="auto"/>
                            <w:right w:val="none" w:sz="0" w:space="0" w:color="auto"/>
                          </w:divBdr>
                          <w:divsChild>
                            <w:div w:id="1925869427">
                              <w:marLeft w:val="0"/>
                              <w:marRight w:val="0"/>
                              <w:marTop w:val="0"/>
                              <w:marBottom w:val="0"/>
                              <w:divBdr>
                                <w:top w:val="none" w:sz="0" w:space="0" w:color="auto"/>
                                <w:left w:val="none" w:sz="0" w:space="0" w:color="auto"/>
                                <w:bottom w:val="none" w:sz="0" w:space="0" w:color="auto"/>
                                <w:right w:val="none" w:sz="0" w:space="0" w:color="auto"/>
                              </w:divBdr>
                              <w:divsChild>
                                <w:div w:id="1268804582">
                                  <w:marLeft w:val="0"/>
                                  <w:marRight w:val="0"/>
                                  <w:marTop w:val="0"/>
                                  <w:marBottom w:val="0"/>
                                  <w:divBdr>
                                    <w:top w:val="none" w:sz="0" w:space="0" w:color="auto"/>
                                    <w:left w:val="none" w:sz="0" w:space="0" w:color="auto"/>
                                    <w:bottom w:val="none" w:sz="0" w:space="0" w:color="auto"/>
                                    <w:right w:val="none" w:sz="0" w:space="0" w:color="auto"/>
                                  </w:divBdr>
                                  <w:divsChild>
                                    <w:div w:id="205411176">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sChild>
                                            <w:div w:id="1679965783">
                                              <w:marLeft w:val="0"/>
                                              <w:marRight w:val="0"/>
                                              <w:marTop w:val="0"/>
                                              <w:marBottom w:val="0"/>
                                              <w:divBdr>
                                                <w:top w:val="none" w:sz="0" w:space="0" w:color="auto"/>
                                                <w:left w:val="none" w:sz="0" w:space="0" w:color="auto"/>
                                                <w:bottom w:val="none" w:sz="0" w:space="0" w:color="auto"/>
                                                <w:right w:val="none" w:sz="0" w:space="0" w:color="auto"/>
                                              </w:divBdr>
                                              <w:divsChild>
                                                <w:div w:id="1787964121">
                                                  <w:marLeft w:val="0"/>
                                                  <w:marRight w:val="0"/>
                                                  <w:marTop w:val="0"/>
                                                  <w:marBottom w:val="0"/>
                                                  <w:divBdr>
                                                    <w:top w:val="none" w:sz="0" w:space="0" w:color="auto"/>
                                                    <w:left w:val="none" w:sz="0" w:space="0" w:color="auto"/>
                                                    <w:bottom w:val="none" w:sz="0" w:space="0" w:color="auto"/>
                                                    <w:right w:val="none" w:sz="0" w:space="0" w:color="auto"/>
                                                  </w:divBdr>
                                                  <w:divsChild>
                                                    <w:div w:id="1186407219">
                                                      <w:marLeft w:val="0"/>
                                                      <w:marRight w:val="0"/>
                                                      <w:marTop w:val="0"/>
                                                      <w:marBottom w:val="0"/>
                                                      <w:divBdr>
                                                        <w:top w:val="none" w:sz="0" w:space="0" w:color="auto"/>
                                                        <w:left w:val="none" w:sz="0" w:space="0" w:color="auto"/>
                                                        <w:bottom w:val="none" w:sz="0" w:space="0" w:color="auto"/>
                                                        <w:right w:val="none" w:sz="0" w:space="0" w:color="auto"/>
                                                      </w:divBdr>
                                                      <w:divsChild>
                                                        <w:div w:id="1944990575">
                                                          <w:marLeft w:val="0"/>
                                                          <w:marRight w:val="0"/>
                                                          <w:marTop w:val="0"/>
                                                          <w:marBottom w:val="0"/>
                                                          <w:divBdr>
                                                            <w:top w:val="none" w:sz="0" w:space="0" w:color="auto"/>
                                                            <w:left w:val="none" w:sz="0" w:space="0" w:color="auto"/>
                                                            <w:bottom w:val="none" w:sz="0" w:space="0" w:color="auto"/>
                                                            <w:right w:val="none" w:sz="0" w:space="0" w:color="auto"/>
                                                          </w:divBdr>
                                                          <w:divsChild>
                                                            <w:div w:id="1011907606">
                                                              <w:marLeft w:val="0"/>
                                                              <w:marRight w:val="0"/>
                                                              <w:marTop w:val="0"/>
                                                              <w:marBottom w:val="0"/>
                                                              <w:divBdr>
                                                                <w:top w:val="none" w:sz="0" w:space="0" w:color="auto"/>
                                                                <w:left w:val="none" w:sz="0" w:space="0" w:color="auto"/>
                                                                <w:bottom w:val="none" w:sz="0" w:space="0" w:color="auto"/>
                                                                <w:right w:val="none" w:sz="0" w:space="0" w:color="auto"/>
                                                              </w:divBdr>
                                                              <w:divsChild>
                                                                <w:div w:id="1308633996">
                                                                  <w:marLeft w:val="0"/>
                                                                  <w:marRight w:val="0"/>
                                                                  <w:marTop w:val="0"/>
                                                                  <w:marBottom w:val="0"/>
                                                                  <w:divBdr>
                                                                    <w:top w:val="none" w:sz="0" w:space="0" w:color="auto"/>
                                                                    <w:left w:val="none" w:sz="0" w:space="0" w:color="auto"/>
                                                                    <w:bottom w:val="none" w:sz="0" w:space="0" w:color="auto"/>
                                                                    <w:right w:val="none" w:sz="0" w:space="0" w:color="auto"/>
                                                                  </w:divBdr>
                                                                  <w:divsChild>
                                                                    <w:div w:id="1155028279">
                                                                      <w:marLeft w:val="0"/>
                                                                      <w:marRight w:val="0"/>
                                                                      <w:marTop w:val="0"/>
                                                                      <w:marBottom w:val="0"/>
                                                                      <w:divBdr>
                                                                        <w:top w:val="none" w:sz="0" w:space="0" w:color="auto"/>
                                                                        <w:left w:val="none" w:sz="0" w:space="0" w:color="auto"/>
                                                                        <w:bottom w:val="none" w:sz="0" w:space="0" w:color="auto"/>
                                                                        <w:right w:val="none" w:sz="0" w:space="0" w:color="auto"/>
                                                                      </w:divBdr>
                                                                      <w:divsChild>
                                                                        <w:div w:id="608508938">
                                                                          <w:marLeft w:val="0"/>
                                                                          <w:marRight w:val="0"/>
                                                                          <w:marTop w:val="0"/>
                                                                          <w:marBottom w:val="0"/>
                                                                          <w:divBdr>
                                                                            <w:top w:val="none" w:sz="0" w:space="0" w:color="auto"/>
                                                                            <w:left w:val="none" w:sz="0" w:space="0" w:color="auto"/>
                                                                            <w:bottom w:val="none" w:sz="0" w:space="0" w:color="auto"/>
                                                                            <w:right w:val="none" w:sz="0" w:space="0" w:color="auto"/>
                                                                          </w:divBdr>
                                                                          <w:divsChild>
                                                                            <w:div w:id="150827809">
                                                                              <w:marLeft w:val="0"/>
                                                                              <w:marRight w:val="0"/>
                                                                              <w:marTop w:val="0"/>
                                                                              <w:marBottom w:val="0"/>
                                                                              <w:divBdr>
                                                                                <w:top w:val="none" w:sz="0" w:space="0" w:color="auto"/>
                                                                                <w:left w:val="none" w:sz="0" w:space="0" w:color="auto"/>
                                                                                <w:bottom w:val="none" w:sz="0" w:space="0" w:color="auto"/>
                                                                                <w:right w:val="none" w:sz="0" w:space="0" w:color="auto"/>
                                                                              </w:divBdr>
                                                                              <w:divsChild>
                                                                                <w:div w:id="680397558">
                                                                                  <w:marLeft w:val="0"/>
                                                                                  <w:marRight w:val="0"/>
                                                                                  <w:marTop w:val="0"/>
                                                                                  <w:marBottom w:val="0"/>
                                                                                  <w:divBdr>
                                                                                    <w:top w:val="none" w:sz="0" w:space="0" w:color="auto"/>
                                                                                    <w:left w:val="none" w:sz="0" w:space="0" w:color="auto"/>
                                                                                    <w:bottom w:val="none" w:sz="0" w:space="0" w:color="auto"/>
                                                                                    <w:right w:val="none" w:sz="0" w:space="0" w:color="auto"/>
                                                                                  </w:divBdr>
                                                                                </w:div>
                                                                              </w:divsChild>
                                                                            </w:div>
                                                                            <w:div w:id="1856922204">
                                                                              <w:marLeft w:val="0"/>
                                                                              <w:marRight w:val="0"/>
                                                                              <w:marTop w:val="0"/>
                                                                              <w:marBottom w:val="0"/>
                                                                              <w:divBdr>
                                                                                <w:top w:val="none" w:sz="0" w:space="0" w:color="auto"/>
                                                                                <w:left w:val="none" w:sz="0" w:space="0" w:color="auto"/>
                                                                                <w:bottom w:val="none" w:sz="0" w:space="0" w:color="auto"/>
                                                                                <w:right w:val="none" w:sz="0" w:space="0" w:color="auto"/>
                                                                              </w:divBdr>
                                                                              <w:divsChild>
                                                                                <w:div w:id="1555654307">
                                                                                  <w:marLeft w:val="0"/>
                                                                                  <w:marRight w:val="0"/>
                                                                                  <w:marTop w:val="0"/>
                                                                                  <w:marBottom w:val="0"/>
                                                                                  <w:divBdr>
                                                                                    <w:top w:val="none" w:sz="0" w:space="0" w:color="auto"/>
                                                                                    <w:left w:val="none" w:sz="0" w:space="0" w:color="auto"/>
                                                                                    <w:bottom w:val="none" w:sz="0" w:space="0" w:color="auto"/>
                                                                                    <w:right w:val="none" w:sz="0" w:space="0" w:color="auto"/>
                                                                                  </w:divBdr>
                                                                                </w:div>
                                                                                <w:div w:id="533662398">
                                                                                  <w:marLeft w:val="0"/>
                                                                                  <w:marRight w:val="0"/>
                                                                                  <w:marTop w:val="0"/>
                                                                                  <w:marBottom w:val="0"/>
                                                                                  <w:divBdr>
                                                                                    <w:top w:val="none" w:sz="0" w:space="0" w:color="auto"/>
                                                                                    <w:left w:val="none" w:sz="0" w:space="0" w:color="auto"/>
                                                                                    <w:bottom w:val="none" w:sz="0" w:space="0" w:color="auto"/>
                                                                                    <w:right w:val="none" w:sz="0" w:space="0" w:color="auto"/>
                                                                                  </w:divBdr>
                                                                                </w:div>
                                                                                <w:div w:id="1657028902">
                                                                                  <w:marLeft w:val="0"/>
                                                                                  <w:marRight w:val="0"/>
                                                                                  <w:marTop w:val="0"/>
                                                                                  <w:marBottom w:val="0"/>
                                                                                  <w:divBdr>
                                                                                    <w:top w:val="none" w:sz="0" w:space="0" w:color="auto"/>
                                                                                    <w:left w:val="none" w:sz="0" w:space="0" w:color="auto"/>
                                                                                    <w:bottom w:val="none" w:sz="0" w:space="0" w:color="auto"/>
                                                                                    <w:right w:val="none" w:sz="0" w:space="0" w:color="auto"/>
                                                                                  </w:divBdr>
                                                                                  <w:divsChild>
                                                                                    <w:div w:id="652684459">
                                                                                      <w:marLeft w:val="0"/>
                                                                                      <w:marRight w:val="0"/>
                                                                                      <w:marTop w:val="0"/>
                                                                                      <w:marBottom w:val="0"/>
                                                                                      <w:divBdr>
                                                                                        <w:top w:val="none" w:sz="0" w:space="0" w:color="auto"/>
                                                                                        <w:left w:val="none" w:sz="0" w:space="0" w:color="auto"/>
                                                                                        <w:bottom w:val="none" w:sz="0" w:space="0" w:color="auto"/>
                                                                                        <w:right w:val="none" w:sz="0" w:space="0" w:color="auto"/>
                                                                                      </w:divBdr>
                                                                                    </w:div>
                                                                                    <w:div w:id="801770239">
                                                                                      <w:marLeft w:val="0"/>
                                                                                      <w:marRight w:val="0"/>
                                                                                      <w:marTop w:val="0"/>
                                                                                      <w:marBottom w:val="0"/>
                                                                                      <w:divBdr>
                                                                                        <w:top w:val="none" w:sz="0" w:space="0" w:color="auto"/>
                                                                                        <w:left w:val="none" w:sz="0" w:space="0" w:color="auto"/>
                                                                                        <w:bottom w:val="none" w:sz="0" w:space="0" w:color="auto"/>
                                                                                        <w:right w:val="none" w:sz="0" w:space="0" w:color="auto"/>
                                                                                      </w:divBdr>
                                                                                    </w:div>
                                                                                  </w:divsChild>
                                                                                </w:div>
                                                                                <w:div w:id="1079063558">
                                                                                  <w:marLeft w:val="0"/>
                                                                                  <w:marRight w:val="0"/>
                                                                                  <w:marTop w:val="0"/>
                                                                                  <w:marBottom w:val="0"/>
                                                                                  <w:divBdr>
                                                                                    <w:top w:val="none" w:sz="0" w:space="0" w:color="auto"/>
                                                                                    <w:left w:val="none" w:sz="0" w:space="0" w:color="auto"/>
                                                                                    <w:bottom w:val="none" w:sz="0" w:space="0" w:color="auto"/>
                                                                                    <w:right w:val="none" w:sz="0" w:space="0" w:color="auto"/>
                                                                                  </w:divBdr>
                                                                                  <w:divsChild>
                                                                                    <w:div w:id="1923754264">
                                                                                      <w:marLeft w:val="0"/>
                                                                                      <w:marRight w:val="0"/>
                                                                                      <w:marTop w:val="0"/>
                                                                                      <w:marBottom w:val="0"/>
                                                                                      <w:divBdr>
                                                                                        <w:top w:val="none" w:sz="0" w:space="0" w:color="auto"/>
                                                                                        <w:left w:val="none" w:sz="0" w:space="0" w:color="auto"/>
                                                                                        <w:bottom w:val="none" w:sz="0" w:space="0" w:color="auto"/>
                                                                                        <w:right w:val="none" w:sz="0" w:space="0" w:color="auto"/>
                                                                                      </w:divBdr>
                                                                                    </w:div>
                                                                                    <w:div w:id="393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794">
                                                                              <w:marLeft w:val="0"/>
                                                                              <w:marRight w:val="0"/>
                                                                              <w:marTop w:val="0"/>
                                                                              <w:marBottom w:val="0"/>
                                                                              <w:divBdr>
                                                                                <w:top w:val="none" w:sz="0" w:space="0" w:color="auto"/>
                                                                                <w:left w:val="none" w:sz="0" w:space="0" w:color="auto"/>
                                                                                <w:bottom w:val="none" w:sz="0" w:space="0" w:color="auto"/>
                                                                                <w:right w:val="none" w:sz="0" w:space="0" w:color="auto"/>
                                                                              </w:divBdr>
                                                                              <w:divsChild>
                                                                                <w:div w:id="62142741">
                                                                                  <w:marLeft w:val="0"/>
                                                                                  <w:marRight w:val="0"/>
                                                                                  <w:marTop w:val="0"/>
                                                                                  <w:marBottom w:val="0"/>
                                                                                  <w:divBdr>
                                                                                    <w:top w:val="none" w:sz="0" w:space="0" w:color="auto"/>
                                                                                    <w:left w:val="none" w:sz="0" w:space="0" w:color="auto"/>
                                                                                    <w:bottom w:val="none" w:sz="0" w:space="0" w:color="auto"/>
                                                                                    <w:right w:val="none" w:sz="0" w:space="0" w:color="auto"/>
                                                                                  </w:divBdr>
                                                                                </w:div>
                                                                                <w:div w:id="1904441747">
                                                                                  <w:marLeft w:val="0"/>
                                                                                  <w:marRight w:val="0"/>
                                                                                  <w:marTop w:val="0"/>
                                                                                  <w:marBottom w:val="0"/>
                                                                                  <w:divBdr>
                                                                                    <w:top w:val="none" w:sz="0" w:space="0" w:color="auto"/>
                                                                                    <w:left w:val="none" w:sz="0" w:space="0" w:color="auto"/>
                                                                                    <w:bottom w:val="none" w:sz="0" w:space="0" w:color="auto"/>
                                                                                    <w:right w:val="none" w:sz="0" w:space="0" w:color="auto"/>
                                                                                  </w:divBdr>
                                                                                </w:div>
                                                                              </w:divsChild>
                                                                            </w:div>
                                                                            <w:div w:id="474182840">
                                                                              <w:marLeft w:val="0"/>
                                                                              <w:marRight w:val="0"/>
                                                                              <w:marTop w:val="0"/>
                                                                              <w:marBottom w:val="0"/>
                                                                              <w:divBdr>
                                                                                <w:top w:val="none" w:sz="0" w:space="0" w:color="auto"/>
                                                                                <w:left w:val="none" w:sz="0" w:space="0" w:color="auto"/>
                                                                                <w:bottom w:val="none" w:sz="0" w:space="0" w:color="auto"/>
                                                                                <w:right w:val="none" w:sz="0" w:space="0" w:color="auto"/>
                                                                              </w:divBdr>
                                                                              <w:divsChild>
                                                                                <w:div w:id="18624223">
                                                                                  <w:marLeft w:val="0"/>
                                                                                  <w:marRight w:val="0"/>
                                                                                  <w:marTop w:val="0"/>
                                                                                  <w:marBottom w:val="0"/>
                                                                                  <w:divBdr>
                                                                                    <w:top w:val="none" w:sz="0" w:space="0" w:color="auto"/>
                                                                                    <w:left w:val="none" w:sz="0" w:space="0" w:color="auto"/>
                                                                                    <w:bottom w:val="none" w:sz="0" w:space="0" w:color="auto"/>
                                                                                    <w:right w:val="none" w:sz="0" w:space="0" w:color="auto"/>
                                                                                  </w:divBdr>
                                                                                </w:div>
                                                                                <w:div w:id="1101491165">
                                                                                  <w:marLeft w:val="0"/>
                                                                                  <w:marRight w:val="0"/>
                                                                                  <w:marTop w:val="0"/>
                                                                                  <w:marBottom w:val="0"/>
                                                                                  <w:divBdr>
                                                                                    <w:top w:val="none" w:sz="0" w:space="0" w:color="auto"/>
                                                                                    <w:left w:val="none" w:sz="0" w:space="0" w:color="auto"/>
                                                                                    <w:bottom w:val="none" w:sz="0" w:space="0" w:color="auto"/>
                                                                                    <w:right w:val="none" w:sz="0" w:space="0" w:color="auto"/>
                                                                                  </w:divBdr>
                                                                                </w:div>
                                                                              </w:divsChild>
                                                                            </w:div>
                                                                            <w:div w:id="987056757">
                                                                              <w:marLeft w:val="0"/>
                                                                              <w:marRight w:val="0"/>
                                                                              <w:marTop w:val="0"/>
                                                                              <w:marBottom w:val="0"/>
                                                                              <w:divBdr>
                                                                                <w:top w:val="none" w:sz="0" w:space="0" w:color="auto"/>
                                                                                <w:left w:val="none" w:sz="0" w:space="0" w:color="auto"/>
                                                                                <w:bottom w:val="none" w:sz="0" w:space="0" w:color="auto"/>
                                                                                <w:right w:val="none" w:sz="0" w:space="0" w:color="auto"/>
                                                                              </w:divBdr>
                                                                              <w:divsChild>
                                                                                <w:div w:id="1389185643">
                                                                                  <w:marLeft w:val="0"/>
                                                                                  <w:marRight w:val="0"/>
                                                                                  <w:marTop w:val="0"/>
                                                                                  <w:marBottom w:val="0"/>
                                                                                  <w:divBdr>
                                                                                    <w:top w:val="none" w:sz="0" w:space="0" w:color="auto"/>
                                                                                    <w:left w:val="none" w:sz="0" w:space="0" w:color="auto"/>
                                                                                    <w:bottom w:val="none" w:sz="0" w:space="0" w:color="auto"/>
                                                                                    <w:right w:val="none" w:sz="0" w:space="0" w:color="auto"/>
                                                                                  </w:divBdr>
                                                                                </w:div>
                                                                                <w:div w:id="284502971">
                                                                                  <w:marLeft w:val="0"/>
                                                                                  <w:marRight w:val="0"/>
                                                                                  <w:marTop w:val="0"/>
                                                                                  <w:marBottom w:val="0"/>
                                                                                  <w:divBdr>
                                                                                    <w:top w:val="none" w:sz="0" w:space="0" w:color="auto"/>
                                                                                    <w:left w:val="none" w:sz="0" w:space="0" w:color="auto"/>
                                                                                    <w:bottom w:val="none" w:sz="0" w:space="0" w:color="auto"/>
                                                                                    <w:right w:val="none" w:sz="0" w:space="0" w:color="auto"/>
                                                                                  </w:divBdr>
                                                                                </w:div>
                                                                              </w:divsChild>
                                                                            </w:div>
                                                                            <w:div w:id="1129319428">
                                                                              <w:marLeft w:val="0"/>
                                                                              <w:marRight w:val="0"/>
                                                                              <w:marTop w:val="0"/>
                                                                              <w:marBottom w:val="0"/>
                                                                              <w:divBdr>
                                                                                <w:top w:val="none" w:sz="0" w:space="0" w:color="auto"/>
                                                                                <w:left w:val="none" w:sz="0" w:space="0" w:color="auto"/>
                                                                                <w:bottom w:val="none" w:sz="0" w:space="0" w:color="auto"/>
                                                                                <w:right w:val="none" w:sz="0" w:space="0" w:color="auto"/>
                                                                              </w:divBdr>
                                                                              <w:divsChild>
                                                                                <w:div w:id="302275203">
                                                                                  <w:marLeft w:val="0"/>
                                                                                  <w:marRight w:val="0"/>
                                                                                  <w:marTop w:val="0"/>
                                                                                  <w:marBottom w:val="0"/>
                                                                                  <w:divBdr>
                                                                                    <w:top w:val="none" w:sz="0" w:space="0" w:color="auto"/>
                                                                                    <w:left w:val="none" w:sz="0" w:space="0" w:color="auto"/>
                                                                                    <w:bottom w:val="none" w:sz="0" w:space="0" w:color="auto"/>
                                                                                    <w:right w:val="none" w:sz="0" w:space="0" w:color="auto"/>
                                                                                  </w:divBdr>
                                                                                </w:div>
                                                                                <w:div w:id="64454196">
                                                                                  <w:marLeft w:val="0"/>
                                                                                  <w:marRight w:val="0"/>
                                                                                  <w:marTop w:val="0"/>
                                                                                  <w:marBottom w:val="0"/>
                                                                                  <w:divBdr>
                                                                                    <w:top w:val="none" w:sz="0" w:space="0" w:color="auto"/>
                                                                                    <w:left w:val="none" w:sz="0" w:space="0" w:color="auto"/>
                                                                                    <w:bottom w:val="none" w:sz="0" w:space="0" w:color="auto"/>
                                                                                    <w:right w:val="none" w:sz="0" w:space="0" w:color="auto"/>
                                                                                  </w:divBdr>
                                                                                </w:div>
                                                                              </w:divsChild>
                                                                            </w:div>
                                                                            <w:div w:id="1530069993">
                                                                              <w:marLeft w:val="0"/>
                                                                              <w:marRight w:val="0"/>
                                                                              <w:marTop w:val="0"/>
                                                                              <w:marBottom w:val="0"/>
                                                                              <w:divBdr>
                                                                                <w:top w:val="none" w:sz="0" w:space="0" w:color="auto"/>
                                                                                <w:left w:val="none" w:sz="0" w:space="0" w:color="auto"/>
                                                                                <w:bottom w:val="none" w:sz="0" w:space="0" w:color="auto"/>
                                                                                <w:right w:val="none" w:sz="0" w:space="0" w:color="auto"/>
                                                                              </w:divBdr>
                                                                              <w:divsChild>
                                                                                <w:div w:id="1979070819">
                                                                                  <w:marLeft w:val="0"/>
                                                                                  <w:marRight w:val="0"/>
                                                                                  <w:marTop w:val="0"/>
                                                                                  <w:marBottom w:val="0"/>
                                                                                  <w:divBdr>
                                                                                    <w:top w:val="none" w:sz="0" w:space="0" w:color="auto"/>
                                                                                    <w:left w:val="none" w:sz="0" w:space="0" w:color="auto"/>
                                                                                    <w:bottom w:val="none" w:sz="0" w:space="0" w:color="auto"/>
                                                                                    <w:right w:val="none" w:sz="0" w:space="0" w:color="auto"/>
                                                                                  </w:divBdr>
                                                                                </w:div>
                                                                                <w:div w:id="636495960">
                                                                                  <w:marLeft w:val="0"/>
                                                                                  <w:marRight w:val="0"/>
                                                                                  <w:marTop w:val="0"/>
                                                                                  <w:marBottom w:val="0"/>
                                                                                  <w:divBdr>
                                                                                    <w:top w:val="none" w:sz="0" w:space="0" w:color="auto"/>
                                                                                    <w:left w:val="none" w:sz="0" w:space="0" w:color="auto"/>
                                                                                    <w:bottom w:val="none" w:sz="0" w:space="0" w:color="auto"/>
                                                                                    <w:right w:val="none" w:sz="0" w:space="0" w:color="auto"/>
                                                                                  </w:divBdr>
                                                                                </w:div>
                                                                              </w:divsChild>
                                                                            </w:div>
                                                                            <w:div w:id="1453354853">
                                                                              <w:marLeft w:val="0"/>
                                                                              <w:marRight w:val="0"/>
                                                                              <w:marTop w:val="0"/>
                                                                              <w:marBottom w:val="0"/>
                                                                              <w:divBdr>
                                                                                <w:top w:val="none" w:sz="0" w:space="0" w:color="auto"/>
                                                                                <w:left w:val="none" w:sz="0" w:space="0" w:color="auto"/>
                                                                                <w:bottom w:val="none" w:sz="0" w:space="0" w:color="auto"/>
                                                                                <w:right w:val="none" w:sz="0" w:space="0" w:color="auto"/>
                                                                              </w:divBdr>
                                                                              <w:divsChild>
                                                                                <w:div w:id="146288071">
                                                                                  <w:marLeft w:val="0"/>
                                                                                  <w:marRight w:val="0"/>
                                                                                  <w:marTop w:val="0"/>
                                                                                  <w:marBottom w:val="0"/>
                                                                                  <w:divBdr>
                                                                                    <w:top w:val="none" w:sz="0" w:space="0" w:color="auto"/>
                                                                                    <w:left w:val="none" w:sz="0" w:space="0" w:color="auto"/>
                                                                                    <w:bottom w:val="none" w:sz="0" w:space="0" w:color="auto"/>
                                                                                    <w:right w:val="none" w:sz="0" w:space="0" w:color="auto"/>
                                                                                  </w:divBdr>
                                                                                </w:div>
                                                                                <w:div w:id="876696164">
                                                                                  <w:marLeft w:val="0"/>
                                                                                  <w:marRight w:val="0"/>
                                                                                  <w:marTop w:val="0"/>
                                                                                  <w:marBottom w:val="0"/>
                                                                                  <w:divBdr>
                                                                                    <w:top w:val="none" w:sz="0" w:space="0" w:color="auto"/>
                                                                                    <w:left w:val="none" w:sz="0" w:space="0" w:color="auto"/>
                                                                                    <w:bottom w:val="none" w:sz="0" w:space="0" w:color="auto"/>
                                                                                    <w:right w:val="none" w:sz="0" w:space="0" w:color="auto"/>
                                                                                  </w:divBdr>
                                                                                </w:div>
                                                                              </w:divsChild>
                                                                            </w:div>
                                                                            <w:div w:id="533078261">
                                                                              <w:marLeft w:val="0"/>
                                                                              <w:marRight w:val="0"/>
                                                                              <w:marTop w:val="0"/>
                                                                              <w:marBottom w:val="0"/>
                                                                              <w:divBdr>
                                                                                <w:top w:val="none" w:sz="0" w:space="0" w:color="auto"/>
                                                                                <w:left w:val="none" w:sz="0" w:space="0" w:color="auto"/>
                                                                                <w:bottom w:val="none" w:sz="0" w:space="0" w:color="auto"/>
                                                                                <w:right w:val="none" w:sz="0" w:space="0" w:color="auto"/>
                                                                              </w:divBdr>
                                                                              <w:divsChild>
                                                                                <w:div w:id="768893655">
                                                                                  <w:marLeft w:val="0"/>
                                                                                  <w:marRight w:val="0"/>
                                                                                  <w:marTop w:val="0"/>
                                                                                  <w:marBottom w:val="0"/>
                                                                                  <w:divBdr>
                                                                                    <w:top w:val="none" w:sz="0" w:space="0" w:color="auto"/>
                                                                                    <w:left w:val="none" w:sz="0" w:space="0" w:color="auto"/>
                                                                                    <w:bottom w:val="none" w:sz="0" w:space="0" w:color="auto"/>
                                                                                    <w:right w:val="none" w:sz="0" w:space="0" w:color="auto"/>
                                                                                  </w:divBdr>
                                                                                </w:div>
                                                                                <w:div w:id="2135436979">
                                                                                  <w:marLeft w:val="0"/>
                                                                                  <w:marRight w:val="0"/>
                                                                                  <w:marTop w:val="0"/>
                                                                                  <w:marBottom w:val="0"/>
                                                                                  <w:divBdr>
                                                                                    <w:top w:val="none" w:sz="0" w:space="0" w:color="auto"/>
                                                                                    <w:left w:val="none" w:sz="0" w:space="0" w:color="auto"/>
                                                                                    <w:bottom w:val="none" w:sz="0" w:space="0" w:color="auto"/>
                                                                                    <w:right w:val="none" w:sz="0" w:space="0" w:color="auto"/>
                                                                                  </w:divBdr>
                                                                                </w:div>
                                                                              </w:divsChild>
                                                                            </w:div>
                                                                            <w:div w:id="1842040282">
                                                                              <w:marLeft w:val="0"/>
                                                                              <w:marRight w:val="0"/>
                                                                              <w:marTop w:val="0"/>
                                                                              <w:marBottom w:val="0"/>
                                                                              <w:divBdr>
                                                                                <w:top w:val="none" w:sz="0" w:space="0" w:color="auto"/>
                                                                                <w:left w:val="none" w:sz="0" w:space="0" w:color="auto"/>
                                                                                <w:bottom w:val="none" w:sz="0" w:space="0" w:color="auto"/>
                                                                                <w:right w:val="none" w:sz="0" w:space="0" w:color="auto"/>
                                                                              </w:divBdr>
                                                                              <w:divsChild>
                                                                                <w:div w:id="1833641704">
                                                                                  <w:marLeft w:val="0"/>
                                                                                  <w:marRight w:val="0"/>
                                                                                  <w:marTop w:val="0"/>
                                                                                  <w:marBottom w:val="0"/>
                                                                                  <w:divBdr>
                                                                                    <w:top w:val="none" w:sz="0" w:space="0" w:color="auto"/>
                                                                                    <w:left w:val="none" w:sz="0" w:space="0" w:color="auto"/>
                                                                                    <w:bottom w:val="none" w:sz="0" w:space="0" w:color="auto"/>
                                                                                    <w:right w:val="none" w:sz="0" w:space="0" w:color="auto"/>
                                                                                  </w:divBdr>
                                                                                </w:div>
                                                                                <w:div w:id="882257259">
                                                                                  <w:marLeft w:val="0"/>
                                                                                  <w:marRight w:val="0"/>
                                                                                  <w:marTop w:val="0"/>
                                                                                  <w:marBottom w:val="0"/>
                                                                                  <w:divBdr>
                                                                                    <w:top w:val="none" w:sz="0" w:space="0" w:color="auto"/>
                                                                                    <w:left w:val="none" w:sz="0" w:space="0" w:color="auto"/>
                                                                                    <w:bottom w:val="none" w:sz="0" w:space="0" w:color="auto"/>
                                                                                    <w:right w:val="none" w:sz="0" w:space="0" w:color="auto"/>
                                                                                  </w:divBdr>
                                                                                </w:div>
                                                                              </w:divsChild>
                                                                            </w:div>
                                                                            <w:div w:id="1032271807">
                                                                              <w:marLeft w:val="0"/>
                                                                              <w:marRight w:val="0"/>
                                                                              <w:marTop w:val="0"/>
                                                                              <w:marBottom w:val="0"/>
                                                                              <w:divBdr>
                                                                                <w:top w:val="none" w:sz="0" w:space="0" w:color="auto"/>
                                                                                <w:left w:val="none" w:sz="0" w:space="0" w:color="auto"/>
                                                                                <w:bottom w:val="none" w:sz="0" w:space="0" w:color="auto"/>
                                                                                <w:right w:val="none" w:sz="0" w:space="0" w:color="auto"/>
                                                                              </w:divBdr>
                                                                              <w:divsChild>
                                                                                <w:div w:id="1428306807">
                                                                                  <w:marLeft w:val="0"/>
                                                                                  <w:marRight w:val="0"/>
                                                                                  <w:marTop w:val="0"/>
                                                                                  <w:marBottom w:val="0"/>
                                                                                  <w:divBdr>
                                                                                    <w:top w:val="none" w:sz="0" w:space="0" w:color="auto"/>
                                                                                    <w:left w:val="none" w:sz="0" w:space="0" w:color="auto"/>
                                                                                    <w:bottom w:val="none" w:sz="0" w:space="0" w:color="auto"/>
                                                                                    <w:right w:val="none" w:sz="0" w:space="0" w:color="auto"/>
                                                                                  </w:divBdr>
                                                                                </w:div>
                                                                                <w:div w:id="1665235478">
                                                                                  <w:marLeft w:val="0"/>
                                                                                  <w:marRight w:val="0"/>
                                                                                  <w:marTop w:val="0"/>
                                                                                  <w:marBottom w:val="0"/>
                                                                                  <w:divBdr>
                                                                                    <w:top w:val="none" w:sz="0" w:space="0" w:color="auto"/>
                                                                                    <w:left w:val="none" w:sz="0" w:space="0" w:color="auto"/>
                                                                                    <w:bottom w:val="none" w:sz="0" w:space="0" w:color="auto"/>
                                                                                    <w:right w:val="none" w:sz="0" w:space="0" w:color="auto"/>
                                                                                  </w:divBdr>
                                                                                </w:div>
                                                                              </w:divsChild>
                                                                            </w:div>
                                                                            <w:div w:id="1825464264">
                                                                              <w:marLeft w:val="0"/>
                                                                              <w:marRight w:val="0"/>
                                                                              <w:marTop w:val="0"/>
                                                                              <w:marBottom w:val="0"/>
                                                                              <w:divBdr>
                                                                                <w:top w:val="none" w:sz="0" w:space="0" w:color="auto"/>
                                                                                <w:left w:val="none" w:sz="0" w:space="0" w:color="auto"/>
                                                                                <w:bottom w:val="none" w:sz="0" w:space="0" w:color="auto"/>
                                                                                <w:right w:val="none" w:sz="0" w:space="0" w:color="auto"/>
                                                                              </w:divBdr>
                                                                              <w:divsChild>
                                                                                <w:div w:id="974799895">
                                                                                  <w:marLeft w:val="0"/>
                                                                                  <w:marRight w:val="0"/>
                                                                                  <w:marTop w:val="0"/>
                                                                                  <w:marBottom w:val="0"/>
                                                                                  <w:divBdr>
                                                                                    <w:top w:val="none" w:sz="0" w:space="0" w:color="auto"/>
                                                                                    <w:left w:val="none" w:sz="0" w:space="0" w:color="auto"/>
                                                                                    <w:bottom w:val="none" w:sz="0" w:space="0" w:color="auto"/>
                                                                                    <w:right w:val="none" w:sz="0" w:space="0" w:color="auto"/>
                                                                                  </w:divBdr>
                                                                                </w:div>
                                                                                <w:div w:id="1205557167">
                                                                                  <w:marLeft w:val="0"/>
                                                                                  <w:marRight w:val="0"/>
                                                                                  <w:marTop w:val="0"/>
                                                                                  <w:marBottom w:val="0"/>
                                                                                  <w:divBdr>
                                                                                    <w:top w:val="none" w:sz="0" w:space="0" w:color="auto"/>
                                                                                    <w:left w:val="none" w:sz="0" w:space="0" w:color="auto"/>
                                                                                    <w:bottom w:val="none" w:sz="0" w:space="0" w:color="auto"/>
                                                                                    <w:right w:val="none" w:sz="0" w:space="0" w:color="auto"/>
                                                                                  </w:divBdr>
                                                                                </w:div>
                                                                              </w:divsChild>
                                                                            </w:div>
                                                                            <w:div w:id="2082366262">
                                                                              <w:marLeft w:val="0"/>
                                                                              <w:marRight w:val="0"/>
                                                                              <w:marTop w:val="0"/>
                                                                              <w:marBottom w:val="0"/>
                                                                              <w:divBdr>
                                                                                <w:top w:val="none" w:sz="0" w:space="0" w:color="auto"/>
                                                                                <w:left w:val="none" w:sz="0" w:space="0" w:color="auto"/>
                                                                                <w:bottom w:val="none" w:sz="0" w:space="0" w:color="auto"/>
                                                                                <w:right w:val="none" w:sz="0" w:space="0" w:color="auto"/>
                                                                              </w:divBdr>
                                                                              <w:divsChild>
                                                                                <w:div w:id="394859009">
                                                                                  <w:marLeft w:val="0"/>
                                                                                  <w:marRight w:val="0"/>
                                                                                  <w:marTop w:val="0"/>
                                                                                  <w:marBottom w:val="0"/>
                                                                                  <w:divBdr>
                                                                                    <w:top w:val="none" w:sz="0" w:space="0" w:color="auto"/>
                                                                                    <w:left w:val="none" w:sz="0" w:space="0" w:color="auto"/>
                                                                                    <w:bottom w:val="none" w:sz="0" w:space="0" w:color="auto"/>
                                                                                    <w:right w:val="none" w:sz="0" w:space="0" w:color="auto"/>
                                                                                  </w:divBdr>
                                                                                </w:div>
                                                                                <w:div w:id="971667056">
                                                                                  <w:marLeft w:val="0"/>
                                                                                  <w:marRight w:val="0"/>
                                                                                  <w:marTop w:val="0"/>
                                                                                  <w:marBottom w:val="0"/>
                                                                                  <w:divBdr>
                                                                                    <w:top w:val="none" w:sz="0" w:space="0" w:color="auto"/>
                                                                                    <w:left w:val="none" w:sz="0" w:space="0" w:color="auto"/>
                                                                                    <w:bottom w:val="none" w:sz="0" w:space="0" w:color="auto"/>
                                                                                    <w:right w:val="none" w:sz="0" w:space="0" w:color="auto"/>
                                                                                  </w:divBdr>
                                                                                </w:div>
                                                                                <w:div w:id="1152790487">
                                                                                  <w:marLeft w:val="0"/>
                                                                                  <w:marRight w:val="0"/>
                                                                                  <w:marTop w:val="0"/>
                                                                                  <w:marBottom w:val="0"/>
                                                                                  <w:divBdr>
                                                                                    <w:top w:val="none" w:sz="0" w:space="0" w:color="auto"/>
                                                                                    <w:left w:val="none" w:sz="0" w:space="0" w:color="auto"/>
                                                                                    <w:bottom w:val="none" w:sz="0" w:space="0" w:color="auto"/>
                                                                                    <w:right w:val="none" w:sz="0" w:space="0" w:color="auto"/>
                                                                                  </w:divBdr>
                                                                                  <w:divsChild>
                                                                                    <w:div w:id="1495415492">
                                                                                      <w:marLeft w:val="0"/>
                                                                                      <w:marRight w:val="0"/>
                                                                                      <w:marTop w:val="0"/>
                                                                                      <w:marBottom w:val="0"/>
                                                                                      <w:divBdr>
                                                                                        <w:top w:val="none" w:sz="0" w:space="0" w:color="auto"/>
                                                                                        <w:left w:val="none" w:sz="0" w:space="0" w:color="auto"/>
                                                                                        <w:bottom w:val="none" w:sz="0" w:space="0" w:color="auto"/>
                                                                                        <w:right w:val="none" w:sz="0" w:space="0" w:color="auto"/>
                                                                                      </w:divBdr>
                                                                                    </w:div>
                                                                                    <w:div w:id="2102874570">
                                                                                      <w:marLeft w:val="0"/>
                                                                                      <w:marRight w:val="0"/>
                                                                                      <w:marTop w:val="0"/>
                                                                                      <w:marBottom w:val="0"/>
                                                                                      <w:divBdr>
                                                                                        <w:top w:val="none" w:sz="0" w:space="0" w:color="auto"/>
                                                                                        <w:left w:val="none" w:sz="0" w:space="0" w:color="auto"/>
                                                                                        <w:bottom w:val="none" w:sz="0" w:space="0" w:color="auto"/>
                                                                                        <w:right w:val="none" w:sz="0" w:space="0" w:color="auto"/>
                                                                                      </w:divBdr>
                                                                                    </w:div>
                                                                                  </w:divsChild>
                                                                                </w:div>
                                                                                <w:div w:id="1630629469">
                                                                                  <w:marLeft w:val="0"/>
                                                                                  <w:marRight w:val="0"/>
                                                                                  <w:marTop w:val="0"/>
                                                                                  <w:marBottom w:val="0"/>
                                                                                  <w:divBdr>
                                                                                    <w:top w:val="none" w:sz="0" w:space="0" w:color="auto"/>
                                                                                    <w:left w:val="none" w:sz="0" w:space="0" w:color="auto"/>
                                                                                    <w:bottom w:val="none" w:sz="0" w:space="0" w:color="auto"/>
                                                                                    <w:right w:val="none" w:sz="0" w:space="0" w:color="auto"/>
                                                                                  </w:divBdr>
                                                                                  <w:divsChild>
                                                                                    <w:div w:id="1431002071">
                                                                                      <w:marLeft w:val="0"/>
                                                                                      <w:marRight w:val="0"/>
                                                                                      <w:marTop w:val="0"/>
                                                                                      <w:marBottom w:val="0"/>
                                                                                      <w:divBdr>
                                                                                        <w:top w:val="none" w:sz="0" w:space="0" w:color="auto"/>
                                                                                        <w:left w:val="none" w:sz="0" w:space="0" w:color="auto"/>
                                                                                        <w:bottom w:val="none" w:sz="0" w:space="0" w:color="auto"/>
                                                                                        <w:right w:val="none" w:sz="0" w:space="0" w:color="auto"/>
                                                                                      </w:divBdr>
                                                                                    </w:div>
                                                                                    <w:div w:id="16020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70130">
      <w:bodyDiv w:val="1"/>
      <w:marLeft w:val="0"/>
      <w:marRight w:val="0"/>
      <w:marTop w:val="0"/>
      <w:marBottom w:val="0"/>
      <w:divBdr>
        <w:top w:val="none" w:sz="0" w:space="0" w:color="auto"/>
        <w:left w:val="none" w:sz="0" w:space="0" w:color="auto"/>
        <w:bottom w:val="none" w:sz="0" w:space="0" w:color="auto"/>
        <w:right w:val="none" w:sz="0" w:space="0" w:color="auto"/>
      </w:divBdr>
    </w:div>
    <w:div w:id="1700426822">
      <w:bodyDiv w:val="1"/>
      <w:marLeft w:val="0"/>
      <w:marRight w:val="0"/>
      <w:marTop w:val="0"/>
      <w:marBottom w:val="0"/>
      <w:divBdr>
        <w:top w:val="none" w:sz="0" w:space="0" w:color="auto"/>
        <w:left w:val="none" w:sz="0" w:space="0" w:color="auto"/>
        <w:bottom w:val="none" w:sz="0" w:space="0" w:color="auto"/>
        <w:right w:val="none" w:sz="0" w:space="0" w:color="auto"/>
      </w:divBdr>
    </w:div>
    <w:div w:id="17819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1996/18/"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38"/>
        <w:category>
          <w:name w:val="Všeobecné"/>
          <w:gallery w:val="placeholder"/>
        </w:category>
        <w:types>
          <w:type w:val="bbPlcHdr"/>
        </w:types>
        <w:behaviors>
          <w:behavior w:val="content"/>
        </w:behaviors>
        <w:guid w:val="{24FE7E37-709A-466F-A7A5-A6C86C0111D2}"/>
      </w:docPartPr>
      <w:docPartBody>
        <w:p>
          <w:r>
            <w:rPr>
              <w:rStyle w:val="Textzstupnhosymbolu"/>
            </w:rPr>
            <w:t>Kliknite alebo ťuknite a zadajte dátum.</w:t>
          </w:r>
        </w:p>
      </w:docPartBody>
    </w:docPart>
    <w:docPart>
      <w:docPartPr>
        <w:name w:val="DefaultPlaceholder_-1854013439"/>
        <w:category>
          <w:name w:val="Všeobecné"/>
          <w:gallery w:val="placeholder"/>
        </w:category>
        <w:types>
          <w:type w:val="bbPlcHdr"/>
        </w:types>
        <w:behaviors>
          <w:behavior w:val="content"/>
        </w:behaviors>
        <w:guid w:val="{BEBCA70C-7432-427D-ADB3-E976F297F207}"/>
      </w:docPartPr>
      <w:docPartBody>
        <w:p>
          <w:r>
            <w:rPr>
              <w:rStyle w:val="Textzstupnhosymbolu"/>
            </w:rPr>
            <w:t>Vyberte položku.</w:t>
          </w:r>
        </w:p>
      </w:docPartBody>
    </w:docPart>
    <w:docPart>
      <w:docPartPr>
        <w:name w:val="09A91982433A42EA9106AD7638F0B155"/>
        <w:category>
          <w:name w:val="Všeobecné"/>
          <w:gallery w:val="placeholder"/>
        </w:category>
        <w:types>
          <w:type w:val="bbPlcHdr"/>
        </w:types>
        <w:behaviors>
          <w:behavior w:val="content"/>
        </w:behaviors>
        <w:guid w:val="{953D45B9-DC5D-4C4F-B54F-A1E17B60C9A7}"/>
      </w:docPartPr>
      <w:docPartBody>
        <w:p>
          <w:pPr>
            <w:pStyle w:val="09A91982433A42EA9106AD7638F0B1551"/>
          </w:pPr>
          <w:r>
            <w:rPr>
              <w:rStyle w:val="Textzstupnhosymbolu"/>
            </w:rPr>
            <w:t>Vyberte položku.</w:t>
          </w:r>
        </w:p>
      </w:docPartBody>
    </w:docPart>
    <w:docPart>
      <w:docPartPr>
        <w:name w:val="A94BFCF09F34408BA49DA134FE02DEA2"/>
        <w:category>
          <w:name w:val="Všeobecné"/>
          <w:gallery w:val="placeholder"/>
        </w:category>
        <w:types>
          <w:type w:val="bbPlcHdr"/>
        </w:types>
        <w:behaviors>
          <w:behavior w:val="content"/>
        </w:behaviors>
        <w:guid w:val="{D5B42496-0222-491F-AA06-497797B1A12E}"/>
      </w:docPartPr>
      <w:docPartBody>
        <w:p>
          <w:pPr>
            <w:pStyle w:val="A94BFCF09F34408BA49DA134FE02DEA2"/>
          </w:pPr>
          <w:r>
            <w:rPr>
              <w:rStyle w:val="Textzstupnhosymbolu"/>
            </w:rPr>
            <w:t>Vyberte položku.</w:t>
          </w:r>
        </w:p>
      </w:docPartBody>
    </w:docPart>
  </w:docParts>
</w:glossaryDocument>
</file>

<file path=word/glossary/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altName w:val="Calibri"/>
    <w:charset w:val="EE"/>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D64A8"/>
    <w:multiLevelType w:val="multilevel"/>
    <w:tmpl w:val="873A2304"/>
    <w:lvl w:ilvl="0">
      <w:start w:val="1"/>
      <w:numFmt w:val="decimal"/>
      <w:pStyle w:val="9B955B3B68B543CCB0CC57F680889E1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Pr>
      <w:color w:val="808080"/>
    </w:rPr>
  </w:style>
  <w:style w:type="paragraph" w:customStyle="1" w:styleId="12A2BF5DF0D54C6BBDBF8590101C9571">
    <w:name w:val="12A2BF5DF0D54C6BBDBF8590101C9571"/>
  </w:style>
  <w:style w:type="paragraph" w:customStyle="1" w:styleId="9B955B3B68B543CCB0CC57F680889E1A">
    <w:name w:val="9B955B3B68B543CCB0CC57F680889E1A"/>
  </w:style>
  <w:style w:type="paragraph" w:customStyle="1" w:styleId="09A91982433A42EA9106AD7638F0B155">
    <w:name w:val="09A91982433A42EA9106AD7638F0B155"/>
  </w:style>
  <w:style w:type="paragraph" w:customStyle="1" w:styleId="A94BFCF09F34408BA49DA134FE02DEA2">
    <w:name w:val="A94BFCF09F34408BA49DA134FE02DEA2"/>
    <w:pPr>
      <w:spacing w:after="0" w:line="240" w:lineRule="auto"/>
      <w:jc w:val="both"/>
    </w:pPr>
    <w:rPr>
      <w:rFonts w:ascii="Times New Roman" w:eastAsiaTheme="minorHAnsi" w:hAnsi="Times New Roman"/>
      <w:sz w:val="23"/>
      <w:lang w:eastAsia="en-US"/>
    </w:rPr>
  </w:style>
  <w:style w:type="paragraph" w:customStyle="1" w:styleId="09A91982433A42EA9106AD7638F0B1551">
    <w:name w:val="09A91982433A42EA9106AD7638F0B1551"/>
    <w:pPr>
      <w:spacing w:after="0" w:line="240" w:lineRule="auto"/>
      <w:jc w:val="both"/>
    </w:pPr>
    <w:rPr>
      <w:rFonts w:ascii="Times New Roman" w:eastAsiaTheme="minorHAnsi" w:hAnsi="Times New Roman"/>
      <w:sz w:val="23"/>
      <w:lang w:eastAsia="en-US"/>
    </w:rPr>
  </w:style>
  <w:style w:type="paragraph" w:customStyle="1" w:styleId="9B955B3B68B543CCB0CC57F680889E1A1">
    <w:name w:val="9B955B3B68B543CCB0CC57F680889E1A1"/>
    <w:pPr>
      <w:numPr>
        <w:numId w:val="1"/>
      </w:numPr>
      <w:spacing w:after="0" w:line="240" w:lineRule="auto"/>
      <w:ind w:left="1281" w:hanging="357"/>
      <w:jc w:val="both"/>
      <w:outlineLvl w:val="3"/>
    </w:pPr>
    <w:rPr>
      <w:rFonts w:ascii="Times New Roman" w:eastAsiaTheme="majorEastAsia" w:hAnsi="Times New Roman" w:cstheme="majorBidi"/>
      <w:iCs/>
      <w:sz w:val="23"/>
      <w:lang w:eastAsia="en-US"/>
    </w:rPr>
  </w:style>
  <w:style w:type="paragraph" w:customStyle="1" w:styleId="12A2BF5DF0D54C6BBDBF8590101C95711">
    <w:name w:val="12A2BF5DF0D54C6BBDBF8590101C95711"/>
    <w:pPr>
      <w:spacing w:after="0" w:line="240" w:lineRule="auto"/>
      <w:jc w:val="both"/>
    </w:pPr>
    <w:rPr>
      <w:rFonts w:ascii="Times New Roman" w:eastAsiaTheme="minorHAnsi" w:hAnsi="Times New Roman"/>
      <w:sz w:val="23"/>
      <w:lang w:eastAsia="en-US"/>
    </w:rPr>
  </w:style>
  <w:style w:type="paragraph" w:customStyle="1" w:styleId="552E158F36234E34A73E921ACA8211D6">
    <w:name w:val="552E158F36234E34A73E921ACA8211D6"/>
    <w:pPr>
      <w:spacing w:after="0" w:line="240" w:lineRule="auto"/>
      <w:jc w:val="both"/>
    </w:pPr>
    <w:rPr>
      <w:rFonts w:ascii="Times New Roman" w:eastAsiaTheme="minorHAnsi" w:hAnsi="Times New Roman"/>
      <w:sz w:val="23"/>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DFCF97C8-780D-46A5-917B-ABA673D7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1499</Words>
  <Characters>8547</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Mäsiarová Adriána</dc:creator>
  <cp:lastModifiedBy>Uzivatel</cp:lastModifiedBy>
  <cp:revision>3</cp:revision>
  <cp:lastPrinted>2018-10-01T12:08:00Z</cp:lastPrinted>
  <dcterms:created xsi:type="dcterms:W3CDTF">2020-11-04T13:30:00Z</dcterms:created>
  <dcterms:modified xsi:type="dcterms:W3CDTF">2020-11-04T13:30:00Z</dcterms:modified>
</cp:coreProperties>
</file>