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54" w:rsidRPr="00803327" w:rsidRDefault="00D35554" w:rsidP="00D35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D35554" w:rsidRDefault="00D35554" w:rsidP="00D355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54" w:rsidRDefault="00D35554" w:rsidP="00D355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554" w:rsidRDefault="00D35554" w:rsidP="00D355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III</w:t>
      </w:r>
    </w:p>
    <w:p w:rsidR="00D35554" w:rsidRDefault="00D35554" w:rsidP="00D355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="00AA20D6" w:rsidRPr="00AA20D6">
        <w:rPr>
          <w:rFonts w:ascii="Times New Roman" w:hAnsi="Times New Roman" w:cs="Times New Roman"/>
          <w:b/>
          <w:sz w:val="28"/>
          <w:szCs w:val="28"/>
        </w:rPr>
        <w:t>Zabawy na śniegu</w:t>
      </w:r>
    </w:p>
    <w:p w:rsidR="00D35554" w:rsidRDefault="00D35554" w:rsidP="00D355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35554" w:rsidRDefault="00D35554" w:rsidP="00D355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A90127" w:rsidRPr="00A90127" w:rsidRDefault="00A90127" w:rsidP="00A9012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90127" w:rsidRDefault="00A90127" w:rsidP="00A9012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127">
        <w:rPr>
          <w:rFonts w:ascii="Times New Roman" w:hAnsi="Times New Roman" w:cs="Times New Roman"/>
          <w:sz w:val="28"/>
          <w:szCs w:val="28"/>
        </w:rPr>
        <w:t xml:space="preserve">doskonalenie koordynacji wzrokowo-ruchowej, wzmacnianie napięcia 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0127">
        <w:rPr>
          <w:rFonts w:ascii="Times New Roman" w:hAnsi="Times New Roman" w:cs="Times New Roman"/>
          <w:sz w:val="28"/>
          <w:szCs w:val="28"/>
        </w:rPr>
        <w:t>mięśniowego dłoni</w:t>
      </w:r>
      <w:r>
        <w:rPr>
          <w:rFonts w:ascii="Times New Roman" w:hAnsi="Times New Roman" w:cs="Times New Roman"/>
          <w:sz w:val="28"/>
          <w:szCs w:val="28"/>
        </w:rPr>
        <w:t>- ćwiczenia</w:t>
      </w:r>
      <w:r w:rsidRPr="00A90127">
        <w:rPr>
          <w:rFonts w:ascii="Times New Roman" w:hAnsi="Times New Roman" w:cs="Times New Roman"/>
          <w:sz w:val="28"/>
          <w:szCs w:val="28"/>
        </w:rPr>
        <w:t xml:space="preserve"> graficzne, rysowanie na długim arkuszu papieru </w:t>
      </w:r>
    </w:p>
    <w:p w:rsidR="00A90127" w:rsidRPr="00A90127" w:rsidRDefault="00A90127" w:rsidP="00A9012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</w:t>
      </w:r>
      <w:r w:rsidRPr="00A90127">
        <w:rPr>
          <w:rFonts w:ascii="Times New Roman" w:hAnsi="Times New Roman" w:cs="Times New Roman"/>
          <w:sz w:val="28"/>
          <w:szCs w:val="28"/>
        </w:rPr>
        <w:t>alistych linii po śladzie oraz samodzi</w:t>
      </w:r>
      <w:r>
        <w:rPr>
          <w:rFonts w:ascii="Times New Roman" w:hAnsi="Times New Roman" w:cs="Times New Roman"/>
          <w:sz w:val="28"/>
          <w:szCs w:val="28"/>
        </w:rPr>
        <w:t>elnie,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0127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A90127">
        <w:rPr>
          <w:rFonts w:ascii="Times New Roman" w:hAnsi="Times New Roman" w:cs="Times New Roman"/>
          <w:sz w:val="28"/>
          <w:szCs w:val="28"/>
        </w:rPr>
        <w:t xml:space="preserve">zapoznanie z literą </w:t>
      </w:r>
      <w:r w:rsidRPr="00A90127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A90127">
        <w:rPr>
          <w:rFonts w:ascii="Times New Roman" w:hAnsi="Times New Roman" w:cs="Times New Roman"/>
          <w:sz w:val="28"/>
          <w:szCs w:val="28"/>
        </w:rPr>
        <w:t xml:space="preserve">, </w:t>
      </w:r>
      <w:r w:rsidRPr="00A90127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0127">
        <w:rPr>
          <w:rFonts w:ascii="Times New Roman" w:hAnsi="Times New Roman" w:cs="Times New Roman"/>
          <w:bCs/>
          <w:sz w:val="28"/>
          <w:szCs w:val="28"/>
        </w:rPr>
        <w:t>rozwijanie logicznego myślenia</w:t>
      </w:r>
      <w:r>
        <w:rPr>
          <w:rFonts w:ascii="Times New Roman" w:hAnsi="Times New Roman" w:cs="Times New Roman"/>
          <w:bCs/>
          <w:sz w:val="28"/>
          <w:szCs w:val="28"/>
        </w:rPr>
        <w:t>- rozwiązywanie rebusów,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90127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A90127">
        <w:rPr>
          <w:rFonts w:ascii="Times New Roman" w:hAnsi="Times New Roman" w:cs="Times New Roman"/>
          <w:bCs/>
          <w:sz w:val="28"/>
          <w:szCs w:val="28"/>
        </w:rPr>
        <w:t xml:space="preserve">zdobywanie nowych informacji na dany temat </w:t>
      </w:r>
      <w:r>
        <w:rPr>
          <w:rFonts w:ascii="Times New Roman" w:hAnsi="Times New Roman" w:cs="Times New Roman"/>
          <w:bCs/>
          <w:sz w:val="28"/>
          <w:szCs w:val="28"/>
        </w:rPr>
        <w:t xml:space="preserve">oraz </w:t>
      </w:r>
      <w:r w:rsidRPr="00A90127">
        <w:rPr>
          <w:rFonts w:ascii="Times New Roman" w:hAnsi="Times New Roman" w:cs="Times New Roman"/>
          <w:bCs/>
          <w:sz w:val="28"/>
          <w:szCs w:val="28"/>
        </w:rPr>
        <w:t xml:space="preserve">doskonalenie umiejętności 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27">
        <w:rPr>
          <w:rFonts w:ascii="Times New Roman" w:hAnsi="Times New Roman" w:cs="Times New Roman"/>
          <w:bCs/>
          <w:sz w:val="28"/>
          <w:szCs w:val="28"/>
        </w:rPr>
        <w:t>wypo</w:t>
      </w:r>
      <w:r>
        <w:rPr>
          <w:rFonts w:ascii="Times New Roman" w:hAnsi="Times New Roman" w:cs="Times New Roman"/>
          <w:bCs/>
          <w:sz w:val="28"/>
          <w:szCs w:val="28"/>
        </w:rPr>
        <w:t xml:space="preserve">wiadania się na określony temat- </w:t>
      </w:r>
      <w:r w:rsidRPr="00A90127">
        <w:rPr>
          <w:rFonts w:ascii="Times New Roman" w:hAnsi="Times New Roman" w:cs="Times New Roman"/>
          <w:bCs/>
          <w:sz w:val="28"/>
          <w:szCs w:val="28"/>
        </w:rPr>
        <w:t>różne dyscypliny sportowe, sprzęt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90127">
        <w:rPr>
          <w:rFonts w:ascii="Times New Roman" w:hAnsi="Times New Roman" w:cs="Times New Roman"/>
          <w:bCs/>
          <w:sz w:val="28"/>
          <w:szCs w:val="28"/>
        </w:rPr>
        <w:t xml:space="preserve">sportowy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0127">
        <w:rPr>
          <w:rFonts w:ascii="Times New Roman" w:hAnsi="Times New Roman" w:cs="Times New Roman"/>
          <w:bCs/>
          <w:sz w:val="28"/>
          <w:szCs w:val="28"/>
        </w:rPr>
        <w:t>utrwalanie zimowej tematyki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0127">
        <w:rPr>
          <w:rFonts w:ascii="Times New Roman" w:hAnsi="Times New Roman" w:cs="Times New Roman"/>
          <w:bCs/>
          <w:sz w:val="28"/>
          <w:szCs w:val="28"/>
        </w:rPr>
        <w:t xml:space="preserve">zapoznanie z piosenką </w:t>
      </w:r>
      <w:r w:rsidRPr="00A90127">
        <w:rPr>
          <w:rFonts w:ascii="Times New Roman" w:hAnsi="Times New Roman" w:cs="Times New Roman"/>
          <w:bCs/>
          <w:i/>
          <w:iCs/>
          <w:sz w:val="28"/>
          <w:szCs w:val="28"/>
        </w:rPr>
        <w:t>Bałwankowa rodzina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90127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>rozwijanie umiejętności liczenia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>kształtowanie orientacji w przestrzeni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(w prawo, w lewo) podczas zabaw ruchowych,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>doskonalenie umiejętności stosowania liczebników głównych i porządkowych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>kształtowanie umiejętności uważnego słuchania poleceń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 xml:space="preserve">doskonalenie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A90127" w:rsidRDefault="00A90127" w:rsidP="00A90127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A90127">
        <w:rPr>
          <w:rFonts w:ascii="Times New Roman" w:hAnsi="Times New Roman" w:cs="Times New Roman"/>
          <w:bCs/>
          <w:iCs/>
          <w:sz w:val="28"/>
          <w:szCs w:val="28"/>
        </w:rPr>
        <w:t xml:space="preserve">umiejętności koncentrowania uwagi </w:t>
      </w:r>
      <w:r>
        <w:rPr>
          <w:rFonts w:ascii="Times New Roman" w:hAnsi="Times New Roman" w:cs="Times New Roman"/>
          <w:bCs/>
          <w:iCs/>
          <w:sz w:val="28"/>
          <w:szCs w:val="28"/>
        </w:rPr>
        <w:t>w czasie np.: zabaw matematycznych,</w:t>
      </w:r>
    </w:p>
    <w:p w:rsidR="00AA20D6" w:rsidRDefault="00AA20D6" w:rsidP="00AA20D6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-rozwijanie postawy badawczej- zabawa badawcza (śnieg)</w:t>
      </w:r>
    </w:p>
    <w:p w:rsidR="00AA20D6" w:rsidRDefault="00AA20D6" w:rsidP="00AA20D6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20D6" w:rsidRDefault="00AA20D6" w:rsidP="00AA20D6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20D6" w:rsidRDefault="00AA20D6" w:rsidP="00AA20D6">
      <w:pPr>
        <w:pStyle w:val="Bezodstpw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3239556" cy="2190750"/>
            <wp:effectExtent l="19050" t="0" r="0" b="0"/>
            <wp:docPr id="2" name="Obraz 1" descr="Znalezione obrazy dla zapytania: 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łwan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24" cy="219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D6" w:rsidRPr="00AA20D6" w:rsidRDefault="00AA20D6" w:rsidP="00AA20D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48225" cy="6619443"/>
            <wp:effectExtent l="19050" t="0" r="9525" b="0"/>
            <wp:docPr id="4" name="Obraz 4" descr="Znalezione obrazy dla zapytania: bałwankowa rodzin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ałwankowa rodzina tek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27" w:rsidRDefault="00AA20D6" w:rsidP="00AA20D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ab/>
      </w:r>
    </w:p>
    <w:p w:rsidR="00000000" w:rsidRDefault="00AA20D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554"/>
    <w:rsid w:val="00A90127"/>
    <w:rsid w:val="00AA20D6"/>
    <w:rsid w:val="00D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2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5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A20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9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80482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57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29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56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926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39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50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5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2021-02-13T18:10:00Z</dcterms:created>
  <dcterms:modified xsi:type="dcterms:W3CDTF">2021-02-13T20:48:00Z</dcterms:modified>
</cp:coreProperties>
</file>